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61EEA" w14:textId="77777777" w:rsidR="00CF1A23" w:rsidRPr="00A2699F" w:rsidRDefault="00CF1A23" w:rsidP="00CF1A23">
      <w:pPr>
        <w:jc w:val="center"/>
        <w:rPr>
          <w:rFonts w:ascii="Bell MT" w:hAnsi="Bell MT"/>
          <w:b/>
          <w:smallCaps/>
          <w:sz w:val="30"/>
          <w:szCs w:val="30"/>
        </w:rPr>
      </w:pPr>
      <w:r w:rsidRPr="00A2699F">
        <w:rPr>
          <w:rFonts w:ascii="Bell MT" w:hAnsi="Bell MT"/>
          <w:b/>
          <w:smallCaps/>
          <w:sz w:val="30"/>
          <w:szCs w:val="30"/>
        </w:rPr>
        <w:t>Dr. Natalie Ann Ghosn, Esq.</w:t>
      </w:r>
    </w:p>
    <w:p w14:paraId="0DB15B70" w14:textId="77777777" w:rsidR="00CF1A23" w:rsidRPr="00464BA4" w:rsidRDefault="00CF1A23" w:rsidP="00CF1A23">
      <w:pPr>
        <w:rPr>
          <w:rFonts w:ascii="Bell MT" w:hAnsi="Bell MT"/>
          <w:smallCaps/>
          <w:color w:val="C00000"/>
          <w:sz w:val="28"/>
          <w:szCs w:val="28"/>
        </w:rPr>
      </w:pPr>
    </w:p>
    <w:p w14:paraId="40EA77FB" w14:textId="3A43E757" w:rsidR="001967D5" w:rsidRDefault="001967D5" w:rsidP="00CF1A23">
      <w:pPr>
        <w:rPr>
          <w:rFonts w:ascii="Bell MT" w:hAnsi="Bell MT"/>
          <w:smallCaps/>
          <w:color w:val="C00000"/>
          <w:sz w:val="24"/>
          <w:szCs w:val="24"/>
        </w:rPr>
      </w:pPr>
      <w:r>
        <w:rPr>
          <w:rFonts w:ascii="Bell MT" w:hAnsi="Bell MT"/>
          <w:smallCaps/>
          <w:color w:val="C00000"/>
          <w:sz w:val="24"/>
          <w:szCs w:val="24"/>
        </w:rPr>
        <w:t>Research Interests</w:t>
      </w:r>
    </w:p>
    <w:p w14:paraId="6071C925" w14:textId="5EE1BFC2" w:rsidR="00E5383A" w:rsidRDefault="00067FB5" w:rsidP="00CF1A23">
      <w:pPr>
        <w:pBdr>
          <w:bottom w:val="single" w:sz="12" w:space="1" w:color="auto"/>
        </w:pBdr>
        <w:rPr>
          <w:rFonts w:ascii="Bell MT" w:hAnsi="Bell MT" w:cs="Arial"/>
          <w:bCs/>
          <w:sz w:val="24"/>
          <w:szCs w:val="24"/>
        </w:rPr>
      </w:pPr>
      <w:r>
        <w:rPr>
          <w:rFonts w:ascii="Bell MT" w:hAnsi="Bell MT" w:cs="Arial"/>
          <w:bCs/>
          <w:sz w:val="24"/>
          <w:szCs w:val="24"/>
        </w:rPr>
        <w:t xml:space="preserve">Human Rights Law; </w:t>
      </w:r>
      <w:r w:rsidR="00B11F53">
        <w:rPr>
          <w:rFonts w:ascii="Bell MT" w:hAnsi="Bell MT" w:cs="Arial"/>
          <w:bCs/>
          <w:sz w:val="24"/>
          <w:szCs w:val="24"/>
        </w:rPr>
        <w:t xml:space="preserve">Law, Gender and Religion; </w:t>
      </w:r>
      <w:r w:rsidR="00BD1141">
        <w:rPr>
          <w:rFonts w:ascii="Bell MT" w:hAnsi="Bell MT" w:cs="Arial"/>
          <w:bCs/>
          <w:sz w:val="24"/>
          <w:szCs w:val="24"/>
        </w:rPr>
        <w:t>International Law</w:t>
      </w:r>
      <w:r w:rsidR="007627E7">
        <w:rPr>
          <w:rFonts w:ascii="Bell MT" w:hAnsi="Bell MT" w:cs="Arial"/>
          <w:bCs/>
          <w:sz w:val="24"/>
          <w:szCs w:val="24"/>
        </w:rPr>
        <w:t xml:space="preserve"> and International Relations</w:t>
      </w:r>
      <w:r w:rsidR="00BD1141">
        <w:rPr>
          <w:rFonts w:ascii="Bell MT" w:hAnsi="Bell MT" w:cs="Arial"/>
          <w:bCs/>
          <w:sz w:val="24"/>
          <w:szCs w:val="24"/>
        </w:rPr>
        <w:t xml:space="preserve">, </w:t>
      </w:r>
      <w:r w:rsidR="00E5383A" w:rsidRPr="00C269AD">
        <w:rPr>
          <w:rFonts w:ascii="Bell MT" w:hAnsi="Bell MT" w:cs="Arial"/>
          <w:bCs/>
          <w:sz w:val="24"/>
          <w:szCs w:val="24"/>
        </w:rPr>
        <w:t>Alternative Dispute Resolution</w:t>
      </w:r>
      <w:r w:rsidR="00B11F53">
        <w:rPr>
          <w:rFonts w:ascii="Bell MT" w:hAnsi="Bell MT" w:cs="Arial"/>
          <w:bCs/>
          <w:sz w:val="24"/>
          <w:szCs w:val="24"/>
        </w:rPr>
        <w:t xml:space="preserve"> </w:t>
      </w:r>
    </w:p>
    <w:p w14:paraId="61635D4D" w14:textId="387452D9" w:rsidR="00EB0A90" w:rsidRDefault="00EB0A90" w:rsidP="00EB0A90">
      <w:pPr>
        <w:rPr>
          <w:rFonts w:ascii="Bell MT" w:hAnsi="Bell MT"/>
          <w:smallCaps/>
          <w:color w:val="C00000"/>
          <w:sz w:val="24"/>
          <w:szCs w:val="24"/>
        </w:rPr>
      </w:pPr>
      <w:r>
        <w:rPr>
          <w:rFonts w:ascii="Bell MT" w:hAnsi="Bell MT"/>
          <w:smallCaps/>
          <w:color w:val="C00000"/>
          <w:sz w:val="24"/>
          <w:szCs w:val="24"/>
        </w:rPr>
        <w:t>Recent Publication</w:t>
      </w:r>
      <w:r w:rsidR="00F479C1">
        <w:rPr>
          <w:rFonts w:ascii="Bell MT" w:hAnsi="Bell MT"/>
          <w:smallCaps/>
          <w:color w:val="C00000"/>
          <w:sz w:val="24"/>
          <w:szCs w:val="24"/>
        </w:rPr>
        <w:t>s</w:t>
      </w:r>
    </w:p>
    <w:p w14:paraId="1654732B" w14:textId="77777777" w:rsidR="002C52A3" w:rsidRDefault="002C52A3" w:rsidP="002C52A3">
      <w:pPr>
        <w:autoSpaceDE w:val="0"/>
        <w:autoSpaceDN w:val="0"/>
        <w:adjustRightInd w:val="0"/>
        <w:spacing w:after="0" w:line="240" w:lineRule="auto"/>
        <w:rPr>
          <w:rFonts w:ascii="Bell MT" w:hAnsi="Bell MT" w:cs="Bell MT"/>
          <w:sz w:val="24"/>
          <w:szCs w:val="24"/>
          <w:lang w:val="en-CA"/>
        </w:rPr>
      </w:pPr>
      <w:r w:rsidRPr="0070310B">
        <w:rPr>
          <w:rFonts w:ascii="Bell MT" w:hAnsi="Bell MT" w:cs="Bell MT"/>
          <w:sz w:val="24"/>
          <w:szCs w:val="24"/>
          <w:lang w:val="en-CA"/>
        </w:rPr>
        <w:t>Book</w:t>
      </w:r>
      <w:r>
        <w:rPr>
          <w:rFonts w:ascii="Bell MT" w:hAnsi="Bell MT" w:cs="Bell MT"/>
          <w:sz w:val="24"/>
          <w:szCs w:val="24"/>
          <w:lang w:val="en-CA"/>
        </w:rPr>
        <w:t>:</w:t>
      </w:r>
      <w:r w:rsidRPr="0070310B">
        <w:rPr>
          <w:rFonts w:ascii="Bell MT" w:hAnsi="Bell MT" w:cs="Bell MT"/>
          <w:sz w:val="26"/>
          <w:szCs w:val="26"/>
          <w:lang w:val="en-CA"/>
        </w:rPr>
        <w:t xml:space="preserve"> </w:t>
      </w:r>
      <w:r w:rsidRPr="00D365C1">
        <w:rPr>
          <w:rFonts w:ascii="Bell MT" w:hAnsi="Bell MT"/>
          <w:i/>
          <w:iCs/>
          <w:color w:val="000000"/>
          <w:sz w:val="26"/>
          <w:szCs w:val="26"/>
          <w:u w:val="single"/>
          <w:shd w:val="clear" w:color="auto" w:fill="FFFFFF"/>
        </w:rPr>
        <w:t>Religion, Law and Dispute Resolution in Canada and the USA: Case Studies of Islam and Judaism</w:t>
      </w:r>
      <w:r w:rsidRPr="00D365C1">
        <w:rPr>
          <w:rFonts w:ascii="Bell MT" w:hAnsi="Bell MT" w:cs="Bell MT"/>
          <w:i/>
          <w:iCs/>
          <w:sz w:val="26"/>
          <w:szCs w:val="26"/>
          <w:u w:val="single"/>
          <w:lang w:val="en-CA"/>
        </w:rPr>
        <w:t>:</w:t>
      </w:r>
      <w:r w:rsidRPr="00B3403F">
        <w:rPr>
          <w:rFonts w:ascii="Bell MT" w:hAnsi="Bell MT" w:cs="Bell MT"/>
          <w:sz w:val="24"/>
          <w:szCs w:val="24"/>
          <w:lang w:val="en-CA"/>
        </w:rPr>
        <w:t xml:space="preserve"> </w:t>
      </w:r>
      <w:r w:rsidRPr="00D365C1">
        <w:rPr>
          <w:rFonts w:ascii="Bell MT" w:hAnsi="Bell MT" w:cs="Bell MT"/>
          <w:b/>
          <w:bCs/>
          <w:sz w:val="24"/>
          <w:szCs w:val="24"/>
          <w:lang w:val="en-CA"/>
        </w:rPr>
        <w:t>Palgrave-MacMillan</w:t>
      </w:r>
      <w:r>
        <w:rPr>
          <w:rFonts w:ascii="Bell MT" w:hAnsi="Bell MT" w:cs="Bell MT"/>
          <w:sz w:val="24"/>
          <w:szCs w:val="24"/>
          <w:lang w:val="en-CA"/>
        </w:rPr>
        <w:t xml:space="preserve"> (</w:t>
      </w:r>
      <w:proofErr w:type="spellStart"/>
      <w:r>
        <w:rPr>
          <w:rFonts w:ascii="Bell MT" w:hAnsi="Bell MT" w:cs="Bell MT"/>
          <w:sz w:val="24"/>
          <w:szCs w:val="24"/>
          <w:lang w:val="en-CA"/>
        </w:rPr>
        <w:t>SpringerNature</w:t>
      </w:r>
      <w:proofErr w:type="spellEnd"/>
      <w:r>
        <w:rPr>
          <w:rFonts w:ascii="Bell MT" w:hAnsi="Bell MT" w:cs="Bell MT"/>
          <w:sz w:val="24"/>
          <w:szCs w:val="24"/>
          <w:lang w:val="en-CA"/>
        </w:rPr>
        <w:t xml:space="preserve"> Publishing Group, 2024).</w:t>
      </w:r>
    </w:p>
    <w:p w14:paraId="40D2ED4C" w14:textId="77777777" w:rsidR="002C52A3" w:rsidRPr="006E66D1" w:rsidRDefault="002C52A3" w:rsidP="002C52A3">
      <w:pPr>
        <w:autoSpaceDE w:val="0"/>
        <w:autoSpaceDN w:val="0"/>
        <w:adjustRightInd w:val="0"/>
        <w:spacing w:after="0" w:line="240" w:lineRule="auto"/>
        <w:rPr>
          <w:rFonts w:ascii="Bell MT" w:hAnsi="Bell MT" w:cs="Bell MT"/>
          <w:sz w:val="24"/>
          <w:szCs w:val="24"/>
          <w:lang w:val="en-CA"/>
        </w:rPr>
      </w:pPr>
    </w:p>
    <w:p w14:paraId="76E64AAE" w14:textId="77777777" w:rsidR="002C52A3" w:rsidRDefault="00510D3E" w:rsidP="002C52A3">
      <w:pPr>
        <w:rPr>
          <w:rFonts w:ascii="Bell MT" w:hAnsi="Bell MT"/>
          <w:sz w:val="25"/>
          <w:szCs w:val="25"/>
        </w:rPr>
      </w:pPr>
      <w:hyperlink r:id="rId5" w:history="1">
        <w:r w:rsidR="002C52A3" w:rsidRPr="00072FC5">
          <w:rPr>
            <w:rStyle w:val="Hyperlink"/>
            <w:rFonts w:ascii="Bell MT" w:hAnsi="Bell MT"/>
            <w:sz w:val="25"/>
            <w:szCs w:val="25"/>
          </w:rPr>
          <w:t>https://link.springer.com/book/10.1007/978-3-031-59940-8</w:t>
        </w:r>
      </w:hyperlink>
    </w:p>
    <w:p w14:paraId="21500820" w14:textId="77777777" w:rsidR="002C52A3" w:rsidRPr="002C52A3" w:rsidRDefault="002C52A3" w:rsidP="00F479C1">
      <w:pPr>
        <w:autoSpaceDE w:val="0"/>
        <w:autoSpaceDN w:val="0"/>
        <w:adjustRightInd w:val="0"/>
        <w:spacing w:after="0" w:line="240" w:lineRule="auto"/>
        <w:rPr>
          <w:rFonts w:ascii="Bell MT" w:hAnsi="Bell MT" w:cs="Bell MT"/>
          <w:sz w:val="24"/>
          <w:szCs w:val="24"/>
        </w:rPr>
      </w:pPr>
    </w:p>
    <w:p w14:paraId="730221E7" w14:textId="18C38EF5" w:rsidR="00F479C1" w:rsidRPr="00F479C1" w:rsidRDefault="00F479C1" w:rsidP="00F479C1">
      <w:pPr>
        <w:autoSpaceDE w:val="0"/>
        <w:autoSpaceDN w:val="0"/>
        <w:adjustRightInd w:val="0"/>
        <w:spacing w:after="0" w:line="240" w:lineRule="auto"/>
        <w:rPr>
          <w:rFonts w:ascii="Bell MT" w:hAnsi="Bell MT" w:cs="Bell MT"/>
          <w:sz w:val="24"/>
          <w:szCs w:val="24"/>
          <w:lang w:val="en-CA"/>
        </w:rPr>
      </w:pPr>
      <w:r w:rsidRPr="00F479C1">
        <w:rPr>
          <w:rFonts w:ascii="Bell MT" w:hAnsi="Bell MT" w:cs="Bell MT"/>
          <w:sz w:val="24"/>
          <w:szCs w:val="24"/>
          <w:lang w:val="en-CA"/>
        </w:rPr>
        <w:t>Book: </w:t>
      </w:r>
      <w:r w:rsidRPr="002C52A3">
        <w:rPr>
          <w:rFonts w:ascii="Bell MT" w:hAnsi="Bell MT" w:cs="Bell MT"/>
          <w:i/>
          <w:iCs/>
          <w:sz w:val="24"/>
          <w:szCs w:val="24"/>
          <w:u w:val="single"/>
          <w:lang w:val="en-CA"/>
        </w:rPr>
        <w:t>The Fragility of the Lebanese State</w:t>
      </w:r>
      <w:r w:rsidR="002C52A3">
        <w:rPr>
          <w:rFonts w:ascii="Bell MT" w:hAnsi="Bell MT" w:cs="Bell MT"/>
          <w:sz w:val="24"/>
          <w:szCs w:val="24"/>
          <w:lang w:val="en-CA"/>
        </w:rPr>
        <w:t xml:space="preserve">: </w:t>
      </w:r>
      <w:r w:rsidRPr="002C52A3">
        <w:rPr>
          <w:rFonts w:ascii="Bell MT" w:hAnsi="Bell MT" w:cs="Bell MT"/>
          <w:b/>
          <w:bCs/>
          <w:sz w:val="24"/>
          <w:szCs w:val="24"/>
          <w:lang w:val="en-CA"/>
        </w:rPr>
        <w:t>Lexington Books</w:t>
      </w:r>
      <w:r w:rsidR="002C52A3">
        <w:rPr>
          <w:rFonts w:ascii="Bell MT" w:hAnsi="Bell MT" w:cs="Bell MT"/>
          <w:sz w:val="24"/>
          <w:szCs w:val="24"/>
          <w:lang w:val="en-CA"/>
        </w:rPr>
        <w:t xml:space="preserve"> (</w:t>
      </w:r>
      <w:r w:rsidRPr="00F479C1">
        <w:rPr>
          <w:rFonts w:ascii="Bell MT" w:hAnsi="Bell MT" w:cs="Bell MT"/>
          <w:sz w:val="24"/>
          <w:szCs w:val="24"/>
          <w:lang w:val="en-CA"/>
        </w:rPr>
        <w:t>Roman and Littlefield, 2024)</w:t>
      </w:r>
    </w:p>
    <w:p w14:paraId="33DB9B59" w14:textId="77777777" w:rsidR="00F479C1" w:rsidRPr="00F479C1" w:rsidRDefault="00F479C1" w:rsidP="00F479C1">
      <w:pPr>
        <w:autoSpaceDE w:val="0"/>
        <w:autoSpaceDN w:val="0"/>
        <w:adjustRightInd w:val="0"/>
        <w:spacing w:after="0" w:line="240" w:lineRule="auto"/>
        <w:rPr>
          <w:rFonts w:ascii="Bell MT" w:hAnsi="Bell MT" w:cs="Bell MT"/>
          <w:sz w:val="24"/>
          <w:szCs w:val="24"/>
          <w:lang w:val="en-CA"/>
        </w:rPr>
      </w:pPr>
      <w:r w:rsidRPr="00F479C1">
        <w:rPr>
          <w:rFonts w:ascii="Bell MT" w:hAnsi="Bell MT" w:cs="Bell MT"/>
          <w:sz w:val="24"/>
          <w:szCs w:val="24"/>
          <w:lang w:val="en-CA"/>
        </w:rPr>
        <w:t> </w:t>
      </w:r>
    </w:p>
    <w:p w14:paraId="1677570D" w14:textId="37823869" w:rsidR="00F479C1" w:rsidRDefault="00510D3E" w:rsidP="00EB0A90">
      <w:pPr>
        <w:autoSpaceDE w:val="0"/>
        <w:autoSpaceDN w:val="0"/>
        <w:adjustRightInd w:val="0"/>
        <w:spacing w:after="0" w:line="240" w:lineRule="auto"/>
        <w:rPr>
          <w:rFonts w:ascii="Bell MT" w:hAnsi="Bell MT" w:cs="Bell MT"/>
          <w:sz w:val="24"/>
          <w:szCs w:val="24"/>
          <w:lang w:val="en-CA"/>
        </w:rPr>
      </w:pPr>
      <w:hyperlink r:id="rId6" w:tgtFrame="_blank" w:tooltip="Original URL: https://rowman.com/ISBN/9781666968842/The-Fragility-of-the-Lebanese-State. Click or tap if you trust this link." w:history="1">
        <w:r w:rsidR="00F479C1" w:rsidRPr="00F479C1">
          <w:rPr>
            <w:rStyle w:val="Hyperlink"/>
            <w:rFonts w:ascii="Bell MT" w:hAnsi="Bell MT" w:cs="Bell MT"/>
            <w:sz w:val="24"/>
            <w:szCs w:val="24"/>
            <w:lang w:val="en-CA"/>
          </w:rPr>
          <w:t>https://rowman.com/ISBN/9781666968842/The-Fragility-of-the-Lebanese-State</w:t>
        </w:r>
      </w:hyperlink>
    </w:p>
    <w:p w14:paraId="5242BD11" w14:textId="15DEC6A8" w:rsidR="00092F78" w:rsidRDefault="00092F78" w:rsidP="00B31504">
      <w:pPr>
        <w:rPr>
          <w:rFonts w:ascii="Bell MT" w:hAnsi="Bell MT"/>
          <w:sz w:val="25"/>
          <w:szCs w:val="25"/>
        </w:rPr>
      </w:pPr>
    </w:p>
    <w:p w14:paraId="6FBF7B2E" w14:textId="1BE8EFC3" w:rsidR="00B31504" w:rsidRPr="00464BA4" w:rsidRDefault="00B31504" w:rsidP="00B31504">
      <w:pPr>
        <w:rPr>
          <w:rFonts w:ascii="Bell MT" w:hAnsi="Bell MT"/>
          <w:smallCaps/>
          <w:color w:val="C00000"/>
          <w:sz w:val="24"/>
          <w:szCs w:val="24"/>
        </w:rPr>
      </w:pPr>
      <w:r w:rsidRPr="00464BA4">
        <w:rPr>
          <w:rFonts w:ascii="Bell MT" w:hAnsi="Bell MT"/>
          <w:smallCaps/>
          <w:color w:val="C00000"/>
          <w:sz w:val="24"/>
          <w:szCs w:val="24"/>
        </w:rPr>
        <w:t>Degree-Seeking Education</w:t>
      </w:r>
    </w:p>
    <w:p w14:paraId="1FE581B5" w14:textId="0AE3B250" w:rsidR="00B31504" w:rsidRPr="00464BA4" w:rsidRDefault="00B31504" w:rsidP="00B31504">
      <w:pPr>
        <w:rPr>
          <w:rFonts w:ascii="Bell MT" w:hAnsi="Bell MT" w:cs="Arial"/>
          <w:sz w:val="24"/>
          <w:szCs w:val="24"/>
        </w:rPr>
      </w:pPr>
      <w:r w:rsidRPr="00464BA4">
        <w:rPr>
          <w:rFonts w:ascii="Bell MT" w:hAnsi="Bell MT" w:cs="Arial"/>
          <w:b/>
          <w:sz w:val="24"/>
          <w:szCs w:val="24"/>
        </w:rPr>
        <w:t>Ph.D. 2019</w:t>
      </w:r>
      <w:r w:rsidRPr="00464BA4">
        <w:rPr>
          <w:rFonts w:ascii="Bell MT" w:hAnsi="Bell MT" w:cs="Arial"/>
          <w:b/>
          <w:sz w:val="24"/>
          <w:szCs w:val="24"/>
        </w:rPr>
        <w:tab/>
      </w:r>
      <w:r w:rsidRPr="00464BA4">
        <w:rPr>
          <w:rFonts w:ascii="Bell MT" w:hAnsi="Bell MT" w:cs="Arial"/>
          <w:b/>
          <w:sz w:val="24"/>
          <w:szCs w:val="24"/>
        </w:rPr>
        <w:tab/>
      </w:r>
      <w:r w:rsidRPr="00464BA4">
        <w:rPr>
          <w:rFonts w:ascii="Bell MT" w:hAnsi="Bell MT" w:cs="Arial"/>
          <w:b/>
          <w:sz w:val="24"/>
          <w:szCs w:val="24"/>
        </w:rPr>
        <w:tab/>
        <w:t xml:space="preserve">University of Miami </w:t>
      </w:r>
      <w:r w:rsidRPr="00464BA4">
        <w:rPr>
          <w:rFonts w:ascii="Bell MT" w:hAnsi="Bell MT" w:cs="Arial"/>
          <w:sz w:val="24"/>
          <w:szCs w:val="24"/>
        </w:rPr>
        <w:t>(Miami, Florida)</w:t>
      </w:r>
    </w:p>
    <w:p w14:paraId="42ADC91B" w14:textId="3E395242" w:rsidR="00B31504" w:rsidRDefault="00B31504" w:rsidP="00B31504">
      <w:pPr>
        <w:ind w:left="2880"/>
        <w:rPr>
          <w:rFonts w:ascii="Bell MT" w:hAnsi="Bell MT" w:cs="Arial"/>
          <w:sz w:val="24"/>
          <w:szCs w:val="24"/>
        </w:rPr>
      </w:pPr>
      <w:r w:rsidRPr="00464BA4">
        <w:rPr>
          <w:rFonts w:ascii="Bell MT" w:hAnsi="Bell MT" w:cs="Arial"/>
          <w:sz w:val="24"/>
          <w:szCs w:val="24"/>
        </w:rPr>
        <w:t xml:space="preserve">Department of International Studies </w:t>
      </w:r>
      <w:r>
        <w:rPr>
          <w:rFonts w:ascii="Bell MT" w:hAnsi="Bell MT" w:cs="Arial"/>
          <w:sz w:val="24"/>
          <w:szCs w:val="24"/>
        </w:rPr>
        <w:t>(</w:t>
      </w:r>
      <w:r w:rsidR="00D365C1">
        <w:rPr>
          <w:rFonts w:ascii="Bell MT" w:hAnsi="Bell MT" w:cs="Arial"/>
          <w:sz w:val="24"/>
          <w:szCs w:val="24"/>
        </w:rPr>
        <w:t>International Law</w:t>
      </w:r>
      <w:r>
        <w:rPr>
          <w:rFonts w:ascii="Bell MT" w:hAnsi="Bell MT" w:cs="Arial"/>
          <w:sz w:val="24"/>
          <w:szCs w:val="24"/>
        </w:rPr>
        <w:t>)</w:t>
      </w:r>
    </w:p>
    <w:p w14:paraId="5DD68587" w14:textId="7BBA2C91" w:rsidR="00033C0E" w:rsidRPr="00464BA4" w:rsidRDefault="00033C0E" w:rsidP="00B31504">
      <w:pPr>
        <w:ind w:left="2880"/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Dissertation: Alternative Dispute Resolution in Islam and Judaism</w:t>
      </w:r>
    </w:p>
    <w:p w14:paraId="2008EE2C" w14:textId="361FC194" w:rsidR="00B31504" w:rsidRPr="00464BA4" w:rsidRDefault="00B31504" w:rsidP="00B31504">
      <w:pPr>
        <w:rPr>
          <w:rFonts w:ascii="Bell MT" w:hAnsi="Bell MT" w:cs="Arial"/>
          <w:sz w:val="24"/>
          <w:szCs w:val="24"/>
        </w:rPr>
      </w:pPr>
      <w:r w:rsidRPr="00464BA4">
        <w:rPr>
          <w:rFonts w:ascii="Bell MT" w:hAnsi="Bell MT" w:cs="Arial"/>
          <w:b/>
          <w:sz w:val="24"/>
          <w:szCs w:val="24"/>
        </w:rPr>
        <w:t>LL.M. 2011</w:t>
      </w:r>
      <w:r w:rsidRPr="00464BA4">
        <w:rPr>
          <w:rFonts w:ascii="Bell MT" w:hAnsi="Bell MT" w:cs="Arial"/>
          <w:b/>
          <w:sz w:val="24"/>
          <w:szCs w:val="24"/>
        </w:rPr>
        <w:tab/>
      </w:r>
      <w:r w:rsidRPr="00464BA4">
        <w:rPr>
          <w:rFonts w:ascii="Bell MT" w:hAnsi="Bell MT" w:cs="Arial"/>
          <w:b/>
          <w:sz w:val="24"/>
          <w:szCs w:val="24"/>
        </w:rPr>
        <w:tab/>
      </w:r>
      <w:r w:rsidRPr="00464BA4">
        <w:rPr>
          <w:rFonts w:ascii="Bell MT" w:hAnsi="Bell MT" w:cs="Arial"/>
          <w:b/>
          <w:sz w:val="24"/>
          <w:szCs w:val="24"/>
        </w:rPr>
        <w:tab/>
        <w:t xml:space="preserve">University of Miami </w:t>
      </w:r>
      <w:r w:rsidRPr="00464BA4">
        <w:rPr>
          <w:rFonts w:ascii="Bell MT" w:hAnsi="Bell MT" w:cs="Arial"/>
          <w:sz w:val="24"/>
          <w:szCs w:val="24"/>
        </w:rPr>
        <w:t>(Miami, Florida)</w:t>
      </w:r>
    </w:p>
    <w:p w14:paraId="11A5CDE7" w14:textId="77777777" w:rsidR="00B31504" w:rsidRDefault="00B31504" w:rsidP="00B31504">
      <w:pPr>
        <w:ind w:left="2880"/>
        <w:rPr>
          <w:rFonts w:ascii="Bell MT" w:hAnsi="Bell MT" w:cs="Arial"/>
          <w:sz w:val="24"/>
          <w:szCs w:val="24"/>
        </w:rPr>
      </w:pPr>
      <w:r w:rsidRPr="00464BA4">
        <w:rPr>
          <w:rFonts w:ascii="Bell MT" w:hAnsi="Bell MT" w:cs="Arial"/>
          <w:sz w:val="24"/>
          <w:szCs w:val="24"/>
        </w:rPr>
        <w:t>School of Law (Public and Private International Law</w:t>
      </w:r>
      <w:r>
        <w:rPr>
          <w:rFonts w:ascii="Bell MT" w:hAnsi="Bell MT" w:cs="Arial"/>
          <w:sz w:val="24"/>
          <w:szCs w:val="24"/>
        </w:rPr>
        <w:t>; Human Rights Law; International Criminal Law</w:t>
      </w:r>
      <w:r w:rsidRPr="00464BA4">
        <w:rPr>
          <w:rFonts w:ascii="Bell MT" w:hAnsi="Bell MT" w:cs="Arial"/>
          <w:sz w:val="24"/>
          <w:szCs w:val="24"/>
        </w:rPr>
        <w:t>)</w:t>
      </w:r>
    </w:p>
    <w:p w14:paraId="40F16DDA" w14:textId="77777777" w:rsidR="00D365C1" w:rsidRDefault="00D365C1" w:rsidP="00D365C1">
      <w:pPr>
        <w:rPr>
          <w:rFonts w:ascii="Bell MT" w:hAnsi="Bell MT" w:cs="Arial"/>
          <w:bCs/>
          <w:sz w:val="24"/>
          <w:szCs w:val="24"/>
        </w:rPr>
      </w:pPr>
      <w:r>
        <w:rPr>
          <w:rFonts w:ascii="Bell MT" w:hAnsi="Bell MT" w:cs="Arial"/>
          <w:b/>
          <w:sz w:val="24"/>
          <w:szCs w:val="24"/>
        </w:rPr>
        <w:t>LL.B. Equivalent 2023</w:t>
      </w:r>
      <w:r>
        <w:rPr>
          <w:rFonts w:ascii="Bell MT" w:hAnsi="Bell MT" w:cs="Arial"/>
          <w:b/>
          <w:sz w:val="24"/>
          <w:szCs w:val="24"/>
        </w:rPr>
        <w:tab/>
        <w:t xml:space="preserve">Federation of Law Societies of Nova Scotia </w:t>
      </w:r>
      <w:r>
        <w:rPr>
          <w:rFonts w:ascii="Bell MT" w:hAnsi="Bell MT" w:cs="Arial"/>
          <w:bCs/>
          <w:sz w:val="24"/>
          <w:szCs w:val="24"/>
        </w:rPr>
        <w:t>(Ottawa, Ontario)</w:t>
      </w:r>
    </w:p>
    <w:p w14:paraId="5C804C06" w14:textId="4A76EFC7" w:rsidR="00D365C1" w:rsidRPr="00D365C1" w:rsidRDefault="00D365C1" w:rsidP="00D365C1">
      <w:pPr>
        <w:rPr>
          <w:rFonts w:ascii="Bell MT" w:hAnsi="Bell MT" w:cs="Arial"/>
          <w:bCs/>
          <w:sz w:val="24"/>
          <w:szCs w:val="24"/>
        </w:rPr>
      </w:pPr>
      <w:r>
        <w:rPr>
          <w:rFonts w:ascii="Bell MT" w:hAnsi="Bell MT" w:cs="Arial"/>
          <w:bCs/>
          <w:sz w:val="24"/>
          <w:szCs w:val="24"/>
        </w:rPr>
        <w:tab/>
      </w:r>
      <w:r>
        <w:rPr>
          <w:rFonts w:ascii="Bell MT" w:hAnsi="Bell MT" w:cs="Arial"/>
          <w:bCs/>
          <w:sz w:val="24"/>
          <w:szCs w:val="24"/>
        </w:rPr>
        <w:tab/>
      </w:r>
      <w:r>
        <w:rPr>
          <w:rFonts w:ascii="Bell MT" w:hAnsi="Bell MT" w:cs="Arial"/>
          <w:bCs/>
          <w:sz w:val="24"/>
          <w:szCs w:val="24"/>
        </w:rPr>
        <w:tab/>
      </w:r>
      <w:r>
        <w:rPr>
          <w:rFonts w:ascii="Bell MT" w:hAnsi="Bell MT" w:cs="Arial"/>
          <w:bCs/>
          <w:sz w:val="24"/>
          <w:szCs w:val="24"/>
        </w:rPr>
        <w:tab/>
        <w:t>Canadian Law (General)</w:t>
      </w:r>
    </w:p>
    <w:p w14:paraId="20D8C813" w14:textId="1222C500" w:rsidR="00B31504" w:rsidRPr="00464BA4" w:rsidRDefault="00B31504" w:rsidP="00B31504">
      <w:pPr>
        <w:rPr>
          <w:rFonts w:ascii="Bell MT" w:hAnsi="Bell MT" w:cs="Arial"/>
          <w:sz w:val="24"/>
          <w:szCs w:val="24"/>
        </w:rPr>
      </w:pPr>
      <w:r w:rsidRPr="00464BA4">
        <w:rPr>
          <w:rFonts w:ascii="Bell MT" w:hAnsi="Bell MT" w:cs="Arial"/>
          <w:b/>
          <w:sz w:val="24"/>
          <w:szCs w:val="24"/>
        </w:rPr>
        <w:t>J.D. 2010</w:t>
      </w:r>
      <w:r w:rsidRPr="00464BA4">
        <w:rPr>
          <w:rFonts w:ascii="Bell MT" w:hAnsi="Bell MT" w:cs="Arial"/>
          <w:b/>
          <w:sz w:val="24"/>
          <w:szCs w:val="24"/>
        </w:rPr>
        <w:tab/>
      </w:r>
      <w:r w:rsidRPr="00464BA4">
        <w:rPr>
          <w:rFonts w:ascii="Bell MT" w:hAnsi="Bell MT" w:cs="Arial"/>
          <w:b/>
          <w:sz w:val="24"/>
          <w:szCs w:val="24"/>
        </w:rPr>
        <w:tab/>
      </w:r>
      <w:r w:rsidRPr="00464BA4">
        <w:rPr>
          <w:rFonts w:ascii="Bell MT" w:hAnsi="Bell MT" w:cs="Arial"/>
          <w:b/>
          <w:sz w:val="24"/>
          <w:szCs w:val="24"/>
        </w:rPr>
        <w:tab/>
        <w:t xml:space="preserve">Florida Coastal School of Law </w:t>
      </w:r>
      <w:r w:rsidRPr="00464BA4">
        <w:rPr>
          <w:rFonts w:ascii="Bell MT" w:hAnsi="Bell MT" w:cs="Arial"/>
          <w:sz w:val="24"/>
          <w:szCs w:val="24"/>
        </w:rPr>
        <w:t>(Jacksonville, Florida)</w:t>
      </w:r>
    </w:p>
    <w:p w14:paraId="37803A60" w14:textId="77777777" w:rsidR="00B31504" w:rsidRPr="00CF1A23" w:rsidRDefault="00B31504" w:rsidP="00B31504">
      <w:pPr>
        <w:rPr>
          <w:rFonts w:ascii="Bell MT" w:hAnsi="Bell MT" w:cs="Arial"/>
          <w:b/>
          <w:sz w:val="24"/>
          <w:szCs w:val="24"/>
        </w:rPr>
      </w:pPr>
      <w:r w:rsidRPr="00464BA4">
        <w:rPr>
          <w:rFonts w:ascii="Bell MT" w:hAnsi="Bell MT" w:cs="Arial"/>
          <w:sz w:val="24"/>
          <w:szCs w:val="24"/>
        </w:rPr>
        <w:tab/>
      </w:r>
      <w:r w:rsidRPr="00464BA4">
        <w:rPr>
          <w:rFonts w:ascii="Bell MT" w:hAnsi="Bell MT" w:cs="Arial"/>
          <w:sz w:val="24"/>
          <w:szCs w:val="24"/>
        </w:rPr>
        <w:tab/>
      </w:r>
      <w:r w:rsidRPr="00464BA4">
        <w:rPr>
          <w:rFonts w:ascii="Bell MT" w:hAnsi="Bell MT" w:cs="Arial"/>
          <w:sz w:val="24"/>
          <w:szCs w:val="24"/>
        </w:rPr>
        <w:tab/>
      </w:r>
      <w:r w:rsidRPr="00464BA4">
        <w:rPr>
          <w:rFonts w:ascii="Bell MT" w:hAnsi="Bell MT" w:cs="Arial"/>
          <w:sz w:val="24"/>
          <w:szCs w:val="24"/>
        </w:rPr>
        <w:tab/>
        <w:t>Focus: State and Federal Law</w:t>
      </w:r>
      <w:r w:rsidRPr="00464BA4">
        <w:rPr>
          <w:rFonts w:ascii="Bell MT" w:hAnsi="Bell MT" w:cs="Arial"/>
          <w:b/>
          <w:sz w:val="24"/>
          <w:szCs w:val="24"/>
        </w:rPr>
        <w:tab/>
      </w:r>
    </w:p>
    <w:p w14:paraId="4D4C3490" w14:textId="5AEC4BAB" w:rsidR="00B31504" w:rsidRPr="00464BA4" w:rsidRDefault="00B31504" w:rsidP="00B31504">
      <w:pPr>
        <w:rPr>
          <w:rFonts w:ascii="Bell MT" w:hAnsi="Bell MT" w:cs="Arial"/>
          <w:sz w:val="24"/>
          <w:szCs w:val="24"/>
        </w:rPr>
      </w:pPr>
      <w:r w:rsidRPr="00464BA4">
        <w:rPr>
          <w:rFonts w:ascii="Bell MT" w:hAnsi="Bell MT" w:cs="Arial"/>
          <w:b/>
          <w:sz w:val="24"/>
          <w:szCs w:val="24"/>
        </w:rPr>
        <w:t>B.A. 2007</w:t>
      </w:r>
      <w:r w:rsidRPr="00464BA4">
        <w:rPr>
          <w:rFonts w:ascii="Bell MT" w:hAnsi="Bell MT" w:cs="Arial"/>
          <w:b/>
          <w:sz w:val="24"/>
          <w:szCs w:val="24"/>
        </w:rPr>
        <w:tab/>
      </w:r>
      <w:r w:rsidRPr="00464BA4">
        <w:rPr>
          <w:rFonts w:ascii="Bell MT" w:hAnsi="Bell MT" w:cs="Arial"/>
          <w:b/>
          <w:sz w:val="24"/>
          <w:szCs w:val="24"/>
        </w:rPr>
        <w:tab/>
      </w:r>
      <w:r w:rsidRPr="00464BA4">
        <w:rPr>
          <w:rFonts w:ascii="Bell MT" w:hAnsi="Bell MT" w:cs="Arial"/>
          <w:b/>
          <w:sz w:val="24"/>
          <w:szCs w:val="24"/>
        </w:rPr>
        <w:tab/>
        <w:t xml:space="preserve">Dalhousie University </w:t>
      </w:r>
      <w:r w:rsidRPr="00464BA4">
        <w:rPr>
          <w:rFonts w:ascii="Bell MT" w:hAnsi="Bell MT" w:cs="Arial"/>
          <w:sz w:val="24"/>
          <w:szCs w:val="24"/>
        </w:rPr>
        <w:t>(Halifax, Nova Scotia)</w:t>
      </w:r>
    </w:p>
    <w:p w14:paraId="768C54A4" w14:textId="1B238EE2" w:rsidR="006012FC" w:rsidRPr="00A2699F" w:rsidRDefault="00B31504" w:rsidP="00A2699F">
      <w:pPr>
        <w:rPr>
          <w:rFonts w:ascii="Bell MT" w:hAnsi="Bell MT" w:cs="Arial"/>
          <w:sz w:val="24"/>
          <w:szCs w:val="24"/>
        </w:rPr>
      </w:pPr>
      <w:r w:rsidRPr="00464BA4">
        <w:rPr>
          <w:rFonts w:ascii="Bell MT" w:hAnsi="Bell MT" w:cs="Arial"/>
          <w:sz w:val="24"/>
          <w:szCs w:val="24"/>
        </w:rPr>
        <w:tab/>
      </w:r>
      <w:r w:rsidRPr="00464BA4">
        <w:rPr>
          <w:rFonts w:ascii="Bell MT" w:hAnsi="Bell MT" w:cs="Arial"/>
          <w:sz w:val="24"/>
          <w:szCs w:val="24"/>
        </w:rPr>
        <w:tab/>
      </w:r>
      <w:r w:rsidRPr="00464BA4">
        <w:rPr>
          <w:rFonts w:ascii="Bell MT" w:hAnsi="Bell MT" w:cs="Arial"/>
          <w:sz w:val="24"/>
          <w:szCs w:val="24"/>
        </w:rPr>
        <w:tab/>
      </w:r>
      <w:r w:rsidRPr="00464BA4">
        <w:rPr>
          <w:rFonts w:ascii="Bell MT" w:hAnsi="Bell MT" w:cs="Arial"/>
          <w:sz w:val="24"/>
          <w:szCs w:val="24"/>
        </w:rPr>
        <w:tab/>
        <w:t>Major: Political Science</w:t>
      </w:r>
    </w:p>
    <w:p w14:paraId="11C3AB4B" w14:textId="77777777" w:rsidR="00A2699F" w:rsidRDefault="00A2699F" w:rsidP="006012FC">
      <w:pPr>
        <w:rPr>
          <w:rFonts w:ascii="Bell MT" w:hAnsi="Bell MT"/>
          <w:smallCaps/>
          <w:color w:val="C00000"/>
          <w:sz w:val="24"/>
          <w:szCs w:val="24"/>
        </w:rPr>
      </w:pPr>
    </w:p>
    <w:p w14:paraId="255D9C98" w14:textId="5A267E2F" w:rsidR="006012FC" w:rsidRPr="00464BA4" w:rsidRDefault="006012FC" w:rsidP="006012FC">
      <w:pPr>
        <w:rPr>
          <w:rFonts w:ascii="Bell MT" w:hAnsi="Bell MT"/>
          <w:smallCaps/>
          <w:color w:val="C00000"/>
          <w:sz w:val="24"/>
          <w:szCs w:val="24"/>
        </w:rPr>
      </w:pPr>
      <w:r w:rsidRPr="00464BA4">
        <w:rPr>
          <w:rFonts w:ascii="Bell MT" w:hAnsi="Bell MT"/>
          <w:smallCaps/>
          <w:color w:val="C00000"/>
          <w:sz w:val="24"/>
          <w:szCs w:val="24"/>
        </w:rPr>
        <w:t xml:space="preserve">Jurisdictional Licenses </w:t>
      </w:r>
    </w:p>
    <w:p w14:paraId="134D4139" w14:textId="77777777" w:rsidR="006012FC" w:rsidRDefault="006012FC" w:rsidP="006012FC">
      <w:pPr>
        <w:rPr>
          <w:rFonts w:ascii="Bell MT" w:hAnsi="Bell MT" w:cs="Arial"/>
          <w:sz w:val="24"/>
          <w:szCs w:val="24"/>
        </w:rPr>
      </w:pPr>
      <w:r w:rsidRPr="00464BA4">
        <w:rPr>
          <w:rFonts w:ascii="Bell MT" w:hAnsi="Bell MT" w:cs="Arial"/>
          <w:sz w:val="24"/>
          <w:szCs w:val="24"/>
        </w:rPr>
        <w:t>The Florida Bar – Issued by the Supreme Court of Florida (2010)</w:t>
      </w:r>
    </w:p>
    <w:p w14:paraId="553E7459" w14:textId="2F1EFBEF" w:rsidR="00E5383A" w:rsidRDefault="006012FC" w:rsidP="00CF1A23">
      <w:pPr>
        <w:pBdr>
          <w:bottom w:val="single" w:sz="12" w:space="1" w:color="auto"/>
        </w:pBd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lastRenderedPageBreak/>
        <w:t>Multistate Professional Responsibility - Issued by The Florida Bar (2010)</w:t>
      </w:r>
    </w:p>
    <w:p w14:paraId="1F9B83F2" w14:textId="59E56317" w:rsidR="005274F1" w:rsidRDefault="006012FC" w:rsidP="00CF1A23">
      <w:pPr>
        <w:pBdr>
          <w:bottom w:val="single" w:sz="12" w:space="1" w:color="auto"/>
        </w:pBd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 xml:space="preserve">Federation of Law Societies of Canada – </w:t>
      </w:r>
      <w:r w:rsidR="001A2446">
        <w:rPr>
          <w:rFonts w:ascii="Bell MT" w:hAnsi="Bell MT" w:cs="Arial"/>
          <w:sz w:val="24"/>
          <w:szCs w:val="24"/>
        </w:rPr>
        <w:t>Issued by the National Committee of Accreditation (2023)</w:t>
      </w:r>
    </w:p>
    <w:p w14:paraId="686534DB" w14:textId="27C8B85F" w:rsidR="00BC3AF3" w:rsidRPr="00A2699F" w:rsidRDefault="001A2446" w:rsidP="00A2699F">
      <w:pPr>
        <w:pBdr>
          <w:bottom w:val="single" w:sz="12" w:space="1" w:color="auto"/>
        </w:pBdr>
        <w:rPr>
          <w:rFonts w:ascii="Bell MT" w:hAnsi="Bell MT" w:cs="Arial"/>
          <w:i/>
          <w:iCs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 xml:space="preserve">Nova Scotia Barrister’s Society - </w:t>
      </w:r>
      <w:r>
        <w:rPr>
          <w:rFonts w:ascii="Bell MT" w:hAnsi="Bell MT" w:cs="Arial"/>
          <w:i/>
          <w:iCs/>
          <w:sz w:val="24"/>
          <w:szCs w:val="24"/>
        </w:rPr>
        <w:t>Pending</w:t>
      </w:r>
    </w:p>
    <w:p w14:paraId="3219E9CD" w14:textId="6AE4D8FC" w:rsidR="00BC3AF3" w:rsidRPr="000F0062" w:rsidRDefault="00BC3AF3" w:rsidP="00BC3AF3">
      <w:pPr>
        <w:rPr>
          <w:rFonts w:ascii="Bell MT" w:hAnsi="Bell MT"/>
          <w:smallCaps/>
          <w:color w:val="C00000"/>
          <w:sz w:val="24"/>
          <w:szCs w:val="24"/>
        </w:rPr>
      </w:pPr>
      <w:r>
        <w:rPr>
          <w:rFonts w:ascii="Bell MT" w:hAnsi="Bell MT"/>
          <w:smallCaps/>
          <w:color w:val="C00000"/>
          <w:sz w:val="24"/>
          <w:szCs w:val="24"/>
        </w:rPr>
        <w:t>University Teaching Experience</w:t>
      </w:r>
    </w:p>
    <w:p w14:paraId="72E135CF" w14:textId="77777777" w:rsidR="00185276" w:rsidRDefault="00185276" w:rsidP="00185276">
      <w:p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Dalhousie University</w:t>
      </w:r>
    </w:p>
    <w:p w14:paraId="79C82698" w14:textId="23D1E592" w:rsidR="008C7B10" w:rsidRDefault="008C7B10" w:rsidP="008C7B10">
      <w:pPr>
        <w:pStyle w:val="ListParagraph"/>
        <w:numPr>
          <w:ilvl w:val="0"/>
          <w:numId w:val="3"/>
        </w:num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Human Rights: Legal Issues (Law, Justice and Society, Political Science)</w:t>
      </w:r>
    </w:p>
    <w:p w14:paraId="0116D65D" w14:textId="404E3645" w:rsidR="008C7B10" w:rsidRDefault="008C7B10" w:rsidP="008C7B10">
      <w:pPr>
        <w:pStyle w:val="ListParagraph"/>
        <w:numPr>
          <w:ilvl w:val="0"/>
          <w:numId w:val="3"/>
        </w:num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The Politics of Crime (Political Science)</w:t>
      </w:r>
    </w:p>
    <w:p w14:paraId="0F130E1B" w14:textId="0E7D89A9" w:rsidR="008C7B10" w:rsidRDefault="008C7B10" w:rsidP="008C7B10">
      <w:pPr>
        <w:pStyle w:val="ListParagraph"/>
        <w:numPr>
          <w:ilvl w:val="0"/>
          <w:numId w:val="3"/>
        </w:num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Unity and Diversity 2 [Canadian Federalism] (Political Science)</w:t>
      </w:r>
    </w:p>
    <w:p w14:paraId="01CDB0CA" w14:textId="5336A785" w:rsidR="00B274B0" w:rsidRPr="008C7B10" w:rsidRDefault="00B274B0" w:rsidP="008C7B10">
      <w:pPr>
        <w:pStyle w:val="ListParagraph"/>
        <w:numPr>
          <w:ilvl w:val="0"/>
          <w:numId w:val="3"/>
        </w:numPr>
        <w:rPr>
          <w:rFonts w:ascii="Bell MT" w:hAnsi="Bell MT" w:cs="Arial"/>
          <w:sz w:val="24"/>
          <w:szCs w:val="24"/>
        </w:rPr>
      </w:pPr>
      <w:r w:rsidRPr="008C7B10">
        <w:rPr>
          <w:rFonts w:ascii="Bell MT" w:hAnsi="Bell MT" w:cs="Arial"/>
          <w:sz w:val="24"/>
          <w:szCs w:val="24"/>
        </w:rPr>
        <w:t>Indigenous Politics in Canada (Political Science)</w:t>
      </w:r>
    </w:p>
    <w:p w14:paraId="21C73B6A" w14:textId="5F82C787" w:rsidR="00B274B0" w:rsidRDefault="00B274B0" w:rsidP="00BC3AF3">
      <w:pPr>
        <w:pStyle w:val="ListParagraph"/>
        <w:numPr>
          <w:ilvl w:val="0"/>
          <w:numId w:val="3"/>
        </w:num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Unity and Diversity [Canadian Federalism] (Political Science)</w:t>
      </w:r>
    </w:p>
    <w:p w14:paraId="6FCA712B" w14:textId="77777777" w:rsidR="00D365C1" w:rsidRPr="00BC160E" w:rsidRDefault="00D365C1" w:rsidP="00D365C1">
      <w:pPr>
        <w:pStyle w:val="ListParagraph"/>
        <w:numPr>
          <w:ilvl w:val="0"/>
          <w:numId w:val="3"/>
        </w:numPr>
        <w:rPr>
          <w:rFonts w:ascii="Bell MT" w:hAnsi="Bell MT" w:cs="Arial"/>
          <w:sz w:val="24"/>
          <w:szCs w:val="24"/>
        </w:rPr>
      </w:pPr>
      <w:r w:rsidRPr="00BC160E">
        <w:rPr>
          <w:rFonts w:ascii="Bell MT" w:hAnsi="Bell MT" w:cs="Arial"/>
          <w:sz w:val="24"/>
          <w:szCs w:val="24"/>
        </w:rPr>
        <w:t xml:space="preserve">Introduction to Government I </w:t>
      </w:r>
      <w:r>
        <w:rPr>
          <w:rFonts w:ascii="Bell MT" w:hAnsi="Bell MT" w:cs="Arial"/>
          <w:sz w:val="24"/>
          <w:szCs w:val="24"/>
        </w:rPr>
        <w:t>(Political Science)</w:t>
      </w:r>
    </w:p>
    <w:p w14:paraId="27B1EC7E" w14:textId="42D9E61C" w:rsidR="00D365C1" w:rsidRPr="00D365C1" w:rsidRDefault="00D365C1" w:rsidP="00D365C1">
      <w:pPr>
        <w:pStyle w:val="ListParagraph"/>
        <w:numPr>
          <w:ilvl w:val="0"/>
          <w:numId w:val="3"/>
        </w:numPr>
        <w:rPr>
          <w:rFonts w:ascii="Bell MT" w:hAnsi="Bell MT" w:cs="Arial"/>
          <w:sz w:val="24"/>
          <w:szCs w:val="24"/>
        </w:rPr>
      </w:pPr>
      <w:r w:rsidRPr="00BC160E">
        <w:rPr>
          <w:rFonts w:ascii="Bell MT" w:hAnsi="Bell MT" w:cs="Arial"/>
          <w:sz w:val="24"/>
          <w:szCs w:val="24"/>
        </w:rPr>
        <w:t xml:space="preserve">Introduction to Government II </w:t>
      </w:r>
      <w:r>
        <w:rPr>
          <w:rFonts w:ascii="Bell MT" w:hAnsi="Bell MT" w:cs="Arial"/>
          <w:sz w:val="24"/>
          <w:szCs w:val="24"/>
        </w:rPr>
        <w:t>(Political Science)</w:t>
      </w:r>
    </w:p>
    <w:p w14:paraId="4FCEC19A" w14:textId="1A8A4D0A" w:rsidR="00BC3AF3" w:rsidRDefault="00BC3AF3" w:rsidP="00BC3AF3">
      <w:p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Saint Mary’s University</w:t>
      </w:r>
    </w:p>
    <w:p w14:paraId="49E600BE" w14:textId="00C51563" w:rsidR="00BC3AF3" w:rsidRDefault="00BC3AF3" w:rsidP="00BC3AF3">
      <w:pPr>
        <w:pStyle w:val="ListParagraph"/>
        <w:numPr>
          <w:ilvl w:val="0"/>
          <w:numId w:val="4"/>
        </w:num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Honor’s Student Supervision in Charter Politics</w:t>
      </w:r>
      <w:r w:rsidR="00657B1E">
        <w:rPr>
          <w:rFonts w:ascii="Bell MT" w:hAnsi="Bell MT" w:cs="Arial"/>
          <w:sz w:val="24"/>
          <w:szCs w:val="24"/>
        </w:rPr>
        <w:t xml:space="preserve"> and Canadian Equality Law</w:t>
      </w:r>
      <w:r>
        <w:rPr>
          <w:rFonts w:ascii="Bell MT" w:hAnsi="Bell MT" w:cs="Arial"/>
          <w:sz w:val="24"/>
          <w:szCs w:val="24"/>
        </w:rPr>
        <w:t xml:space="preserve"> (Upper Level Fourth Year Course – Political Science)</w:t>
      </w:r>
    </w:p>
    <w:p w14:paraId="17B76406" w14:textId="77777777" w:rsidR="00BC3AF3" w:rsidRPr="007D2CDD" w:rsidRDefault="00BC3AF3" w:rsidP="00BC3AF3">
      <w:pPr>
        <w:pStyle w:val="ListParagraph"/>
        <w:numPr>
          <w:ilvl w:val="0"/>
          <w:numId w:val="4"/>
        </w:numPr>
        <w:rPr>
          <w:rFonts w:ascii="Bell MT" w:hAnsi="Bell MT" w:cs="Arial"/>
          <w:sz w:val="24"/>
          <w:szCs w:val="24"/>
        </w:rPr>
      </w:pPr>
      <w:r w:rsidRPr="007D2CDD">
        <w:rPr>
          <w:rFonts w:ascii="Bell MT" w:hAnsi="Bell MT" w:cs="Arial"/>
          <w:sz w:val="24"/>
          <w:szCs w:val="24"/>
        </w:rPr>
        <w:t>International Law (Political Science)</w:t>
      </w:r>
    </w:p>
    <w:p w14:paraId="7184FC57" w14:textId="77777777" w:rsidR="00BC3AF3" w:rsidRDefault="00BC3AF3" w:rsidP="00BC3AF3">
      <w:pPr>
        <w:pStyle w:val="ListParagraph"/>
        <w:numPr>
          <w:ilvl w:val="0"/>
          <w:numId w:val="4"/>
        </w:num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Law and Politics I (Political Science)</w:t>
      </w:r>
    </w:p>
    <w:p w14:paraId="15D17E5C" w14:textId="77777777" w:rsidR="00BC3AF3" w:rsidRDefault="00BC3AF3" w:rsidP="00BC3AF3">
      <w:pPr>
        <w:pStyle w:val="ListParagraph"/>
        <w:numPr>
          <w:ilvl w:val="0"/>
          <w:numId w:val="4"/>
        </w:num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Law and Politics II (Political Science)</w:t>
      </w:r>
    </w:p>
    <w:p w14:paraId="20E94081" w14:textId="77777777" w:rsidR="00BC3AF3" w:rsidRDefault="00BC3AF3" w:rsidP="00BC3AF3">
      <w:pPr>
        <w:pStyle w:val="ListParagraph"/>
        <w:numPr>
          <w:ilvl w:val="0"/>
          <w:numId w:val="4"/>
        </w:num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Canadian-American Relations (Political Science)</w:t>
      </w:r>
    </w:p>
    <w:p w14:paraId="2F5C475E" w14:textId="77777777" w:rsidR="00BC3AF3" w:rsidRDefault="00BC3AF3" w:rsidP="00BC3AF3">
      <w:pPr>
        <w:pStyle w:val="ListParagraph"/>
        <w:numPr>
          <w:ilvl w:val="0"/>
          <w:numId w:val="4"/>
        </w:num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Politics of the Middle East (Political Science)</w:t>
      </w:r>
    </w:p>
    <w:p w14:paraId="0C928102" w14:textId="77777777" w:rsidR="00185276" w:rsidRDefault="00185276" w:rsidP="00185276">
      <w:pPr>
        <w:pStyle w:val="ListParagraph"/>
        <w:numPr>
          <w:ilvl w:val="0"/>
          <w:numId w:val="4"/>
        </w:num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Introduction to the Qur’an (Religious Studies)</w:t>
      </w:r>
    </w:p>
    <w:p w14:paraId="6B6BDABB" w14:textId="77777777" w:rsidR="00185276" w:rsidRDefault="00185276" w:rsidP="00185276">
      <w:pPr>
        <w:pStyle w:val="ListParagraph"/>
        <w:numPr>
          <w:ilvl w:val="0"/>
          <w:numId w:val="4"/>
        </w:num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Gender, Sexuality and Religion (Religious Studies)</w:t>
      </w:r>
    </w:p>
    <w:p w14:paraId="66170C7E" w14:textId="77A40392" w:rsidR="00B274B0" w:rsidRDefault="00B274B0" w:rsidP="00185276">
      <w:pPr>
        <w:pStyle w:val="ListParagraph"/>
        <w:numPr>
          <w:ilvl w:val="0"/>
          <w:numId w:val="4"/>
        </w:num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Law and Politics III (Political Science)</w:t>
      </w:r>
    </w:p>
    <w:p w14:paraId="0095C425" w14:textId="1F9D1E82" w:rsidR="00185276" w:rsidRPr="00185276" w:rsidRDefault="00185276" w:rsidP="00185276">
      <w:pPr>
        <w:pStyle w:val="ListParagraph"/>
        <w:numPr>
          <w:ilvl w:val="0"/>
          <w:numId w:val="4"/>
        </w:num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The Islamic Religious Tradition (Religious Studies)</w:t>
      </w:r>
    </w:p>
    <w:p w14:paraId="73FB85EE" w14:textId="77777777" w:rsidR="00BC3AF3" w:rsidRDefault="00BC3AF3" w:rsidP="00BC3AF3">
      <w:p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Acadia University</w:t>
      </w:r>
    </w:p>
    <w:p w14:paraId="7C534B37" w14:textId="2EF8BB80" w:rsidR="00B274B0" w:rsidRDefault="00B274B0" w:rsidP="00BC3AF3">
      <w:pPr>
        <w:pStyle w:val="ListParagraph"/>
        <w:numPr>
          <w:ilvl w:val="0"/>
          <w:numId w:val="5"/>
        </w:num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 xml:space="preserve">Law and Society </w:t>
      </w:r>
      <w:r w:rsidR="00D848FE">
        <w:rPr>
          <w:rFonts w:ascii="Bell MT" w:hAnsi="Bell MT" w:cs="Arial"/>
          <w:sz w:val="24"/>
          <w:szCs w:val="24"/>
        </w:rPr>
        <w:t xml:space="preserve">1 </w:t>
      </w:r>
      <w:r>
        <w:rPr>
          <w:rFonts w:ascii="Bell MT" w:hAnsi="Bell MT" w:cs="Arial"/>
          <w:sz w:val="24"/>
          <w:szCs w:val="24"/>
        </w:rPr>
        <w:t>(LAWS)</w:t>
      </w:r>
    </w:p>
    <w:p w14:paraId="3AE2A8D8" w14:textId="307DF6E2" w:rsidR="00D848FE" w:rsidRDefault="00D848FE" w:rsidP="00BC3AF3">
      <w:pPr>
        <w:pStyle w:val="ListParagraph"/>
        <w:numPr>
          <w:ilvl w:val="0"/>
          <w:numId w:val="5"/>
        </w:num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Law and Society 2 (LAWS)</w:t>
      </w:r>
    </w:p>
    <w:p w14:paraId="134DE410" w14:textId="2BABE3EA" w:rsidR="00BC3AF3" w:rsidRDefault="00BC3AF3" w:rsidP="00BC3AF3">
      <w:pPr>
        <w:pStyle w:val="ListParagraph"/>
        <w:numPr>
          <w:ilvl w:val="0"/>
          <w:numId w:val="5"/>
        </w:num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Canadian Law and Politics (Political Science)</w:t>
      </w:r>
    </w:p>
    <w:p w14:paraId="2E33032B" w14:textId="77777777" w:rsidR="00BC3AF3" w:rsidRPr="007D2CDD" w:rsidRDefault="00BC3AF3" w:rsidP="00BC3AF3">
      <w:pPr>
        <w:pStyle w:val="ListParagraph"/>
        <w:numPr>
          <w:ilvl w:val="0"/>
          <w:numId w:val="5"/>
        </w:numPr>
        <w:rPr>
          <w:rFonts w:ascii="Bell MT" w:hAnsi="Bell MT" w:cs="Arial"/>
          <w:sz w:val="24"/>
          <w:szCs w:val="24"/>
        </w:rPr>
      </w:pPr>
      <w:r w:rsidRPr="007D2CDD">
        <w:rPr>
          <w:rFonts w:ascii="Bell MT" w:hAnsi="Bell MT" w:cs="Arial"/>
          <w:sz w:val="24"/>
          <w:szCs w:val="24"/>
        </w:rPr>
        <w:t>International Law (Political Science)</w:t>
      </w:r>
    </w:p>
    <w:p w14:paraId="760D5BCA" w14:textId="77777777" w:rsidR="00BC3AF3" w:rsidRPr="007D2CDD" w:rsidRDefault="00BC3AF3" w:rsidP="00BC3AF3">
      <w:pPr>
        <w:pStyle w:val="ListParagraph"/>
        <w:numPr>
          <w:ilvl w:val="0"/>
          <w:numId w:val="5"/>
        </w:numPr>
        <w:rPr>
          <w:rFonts w:ascii="Bell MT" w:hAnsi="Bell MT" w:cs="Arial"/>
          <w:sz w:val="24"/>
          <w:szCs w:val="24"/>
        </w:rPr>
      </w:pPr>
      <w:r w:rsidRPr="007D2CDD">
        <w:rPr>
          <w:rFonts w:ascii="Bell MT" w:hAnsi="Bell MT" w:cs="Arial"/>
          <w:sz w:val="24"/>
          <w:szCs w:val="24"/>
        </w:rPr>
        <w:t>The Politics of Gender (Political Science)</w:t>
      </w:r>
    </w:p>
    <w:p w14:paraId="7987460C" w14:textId="77777777" w:rsidR="00BC3AF3" w:rsidRPr="007D2CDD" w:rsidRDefault="00BC3AF3" w:rsidP="00BC3AF3">
      <w:pPr>
        <w:pStyle w:val="ListParagraph"/>
        <w:numPr>
          <w:ilvl w:val="0"/>
          <w:numId w:val="5"/>
        </w:numPr>
        <w:rPr>
          <w:rFonts w:ascii="Bell MT" w:hAnsi="Bell MT" w:cs="Arial"/>
          <w:sz w:val="24"/>
          <w:szCs w:val="24"/>
        </w:rPr>
      </w:pPr>
      <w:r w:rsidRPr="007D2CDD">
        <w:rPr>
          <w:rFonts w:ascii="Bell MT" w:hAnsi="Bell MT" w:cs="Arial"/>
          <w:sz w:val="24"/>
          <w:szCs w:val="24"/>
        </w:rPr>
        <w:t>The United Nations and Contemporary Global Governance (Political Science)</w:t>
      </w:r>
    </w:p>
    <w:p w14:paraId="55972954" w14:textId="77777777" w:rsidR="00BC3AF3" w:rsidRDefault="00BC3AF3" w:rsidP="00BC3AF3">
      <w:pPr>
        <w:pStyle w:val="ListParagraph"/>
        <w:numPr>
          <w:ilvl w:val="0"/>
          <w:numId w:val="5"/>
        </w:num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Gender and Development (Political Science)</w:t>
      </w:r>
    </w:p>
    <w:p w14:paraId="6B249977" w14:textId="34FB6704" w:rsidR="00B274B0" w:rsidRPr="00B274B0" w:rsidRDefault="00B274B0" w:rsidP="00B274B0">
      <w:pPr>
        <w:pStyle w:val="ListParagraph"/>
        <w:numPr>
          <w:ilvl w:val="0"/>
          <w:numId w:val="5"/>
        </w:num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Canadian Politics (Political Science)</w:t>
      </w:r>
    </w:p>
    <w:p w14:paraId="3D700B5A" w14:textId="6AFCC2C5" w:rsidR="000C57B2" w:rsidRDefault="00BC3AF3" w:rsidP="00BC3AF3">
      <w:pPr>
        <w:pStyle w:val="ListParagraph"/>
        <w:numPr>
          <w:ilvl w:val="0"/>
          <w:numId w:val="5"/>
        </w:num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Introduction to Women and Gender Studies (Women’s and Gender Studies)</w:t>
      </w:r>
    </w:p>
    <w:p w14:paraId="2CA22143" w14:textId="68B09C73" w:rsidR="00185276" w:rsidRPr="00185276" w:rsidRDefault="00185276" w:rsidP="00185276">
      <w:pPr>
        <w:pStyle w:val="ListParagraph"/>
        <w:numPr>
          <w:ilvl w:val="0"/>
          <w:numId w:val="5"/>
        </w:num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History of Islam and Gender (History and Classics)</w:t>
      </w:r>
    </w:p>
    <w:p w14:paraId="24483BAB" w14:textId="0C0F2E4E" w:rsidR="00BC3AF3" w:rsidRDefault="00BC3AF3" w:rsidP="00BC3AF3">
      <w:p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lastRenderedPageBreak/>
        <w:t>Mount Saint Vincent University</w:t>
      </w:r>
    </w:p>
    <w:p w14:paraId="0225DF99" w14:textId="77777777" w:rsidR="00BC3AF3" w:rsidRDefault="00BC3AF3" w:rsidP="00BC3AF3">
      <w:pPr>
        <w:pStyle w:val="ListParagraph"/>
        <w:numPr>
          <w:ilvl w:val="0"/>
          <w:numId w:val="6"/>
        </w:num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Women, War and Peace (Women and Gender Studies and Political Science)</w:t>
      </w:r>
    </w:p>
    <w:p w14:paraId="01FFA735" w14:textId="77777777" w:rsidR="00BC3AF3" w:rsidRDefault="00BC3AF3" w:rsidP="00BC3AF3">
      <w:pPr>
        <w:pStyle w:val="ListParagraph"/>
        <w:numPr>
          <w:ilvl w:val="0"/>
          <w:numId w:val="6"/>
        </w:num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Women, Culture and Food (Women and Gender Studies)</w:t>
      </w:r>
    </w:p>
    <w:p w14:paraId="2E1C754E" w14:textId="58004765" w:rsidR="006F40D5" w:rsidRPr="006F40D5" w:rsidRDefault="00BC3AF3" w:rsidP="00BC3AF3">
      <w:pPr>
        <w:rPr>
          <w:rFonts w:ascii="Bell MT" w:hAnsi="Bell MT"/>
          <w:smallCaps/>
          <w:color w:val="C00000"/>
          <w:sz w:val="24"/>
          <w:szCs w:val="24"/>
        </w:rPr>
      </w:pPr>
      <w:r>
        <w:rPr>
          <w:rFonts w:ascii="Bell MT" w:hAnsi="Bell MT"/>
          <w:smallCaps/>
          <w:color w:val="C00000"/>
          <w:sz w:val="24"/>
          <w:szCs w:val="24"/>
        </w:rPr>
        <w:t>Other Teaching Competencies</w:t>
      </w:r>
    </w:p>
    <w:p w14:paraId="1C265DA6" w14:textId="77777777" w:rsidR="006F40D5" w:rsidRDefault="006F40D5" w:rsidP="006F40D5">
      <w:pPr>
        <w:rPr>
          <w:rFonts w:ascii="Bell MT" w:hAnsi="Bell MT" w:cs="Arial"/>
          <w:sz w:val="24"/>
          <w:szCs w:val="24"/>
        </w:rPr>
      </w:pPr>
      <w:r w:rsidRPr="00464BA4">
        <w:rPr>
          <w:rFonts w:ascii="Bell MT" w:hAnsi="Bell MT" w:cs="Arial"/>
          <w:sz w:val="24"/>
          <w:szCs w:val="24"/>
        </w:rPr>
        <w:t>International Relations (Doctoral Level Comprehensive Exam – 2015)</w:t>
      </w:r>
    </w:p>
    <w:p w14:paraId="06E367A6" w14:textId="77777777" w:rsidR="006F40D5" w:rsidRDefault="006F40D5" w:rsidP="006F40D5">
      <w:p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ab/>
        <w:t>Fields Tested (Written and Oral)</w:t>
      </w:r>
    </w:p>
    <w:p w14:paraId="5D0C0393" w14:textId="77777777" w:rsidR="006F40D5" w:rsidRDefault="006F40D5" w:rsidP="006F40D5">
      <w:pPr>
        <w:pStyle w:val="ListParagraph"/>
        <w:numPr>
          <w:ilvl w:val="0"/>
          <w:numId w:val="7"/>
        </w:num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IR Theory</w:t>
      </w:r>
    </w:p>
    <w:p w14:paraId="30F2080D" w14:textId="77777777" w:rsidR="006F40D5" w:rsidRDefault="006F40D5" w:rsidP="006F40D5">
      <w:pPr>
        <w:pStyle w:val="ListParagraph"/>
        <w:numPr>
          <w:ilvl w:val="0"/>
          <w:numId w:val="7"/>
        </w:num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Global Public Health</w:t>
      </w:r>
    </w:p>
    <w:p w14:paraId="502BB8E8" w14:textId="77777777" w:rsidR="006F40D5" w:rsidRDefault="006F40D5" w:rsidP="006F40D5">
      <w:pPr>
        <w:pStyle w:val="ListParagraph"/>
        <w:numPr>
          <w:ilvl w:val="0"/>
          <w:numId w:val="7"/>
        </w:num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 xml:space="preserve">Security and Conflict </w:t>
      </w:r>
    </w:p>
    <w:p w14:paraId="3861827C" w14:textId="77777777" w:rsidR="006F40D5" w:rsidRDefault="006F40D5" w:rsidP="006F40D5">
      <w:pPr>
        <w:pStyle w:val="ListParagraph"/>
        <w:numPr>
          <w:ilvl w:val="0"/>
          <w:numId w:val="7"/>
        </w:num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European Studies</w:t>
      </w:r>
    </w:p>
    <w:p w14:paraId="0FD79F99" w14:textId="77777777" w:rsidR="006F40D5" w:rsidRDefault="006F40D5" w:rsidP="006F40D5">
      <w:pPr>
        <w:pStyle w:val="ListParagraph"/>
        <w:numPr>
          <w:ilvl w:val="0"/>
          <w:numId w:val="7"/>
        </w:num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International Development</w:t>
      </w:r>
    </w:p>
    <w:p w14:paraId="5E126E2C" w14:textId="77777777" w:rsidR="006F40D5" w:rsidRDefault="006F40D5" w:rsidP="006F40D5">
      <w:pPr>
        <w:pStyle w:val="ListParagraph"/>
        <w:numPr>
          <w:ilvl w:val="0"/>
          <w:numId w:val="7"/>
        </w:num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US Foreign Policy</w:t>
      </w:r>
    </w:p>
    <w:p w14:paraId="041973AB" w14:textId="77777777" w:rsidR="006F40D5" w:rsidRDefault="006F40D5" w:rsidP="006F40D5">
      <w:pPr>
        <w:pStyle w:val="ListParagraph"/>
        <w:numPr>
          <w:ilvl w:val="0"/>
          <w:numId w:val="7"/>
        </w:num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International Law</w:t>
      </w:r>
    </w:p>
    <w:p w14:paraId="19DF0743" w14:textId="4C89A809" w:rsidR="006F40D5" w:rsidRPr="006F40D5" w:rsidRDefault="006F40D5" w:rsidP="00BC3AF3">
      <w:pPr>
        <w:pStyle w:val="ListParagraph"/>
        <w:numPr>
          <w:ilvl w:val="0"/>
          <w:numId w:val="7"/>
        </w:num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International Institutions and Global Governance</w:t>
      </w:r>
    </w:p>
    <w:p w14:paraId="12AB9AB4" w14:textId="14CD0FAC" w:rsidR="00BC3AF3" w:rsidRDefault="00BC3AF3" w:rsidP="00BC3AF3">
      <w:pPr>
        <w:rPr>
          <w:rFonts w:ascii="Bell MT" w:hAnsi="Bell MT" w:cs="Arial"/>
          <w:sz w:val="24"/>
          <w:szCs w:val="24"/>
        </w:rPr>
      </w:pPr>
      <w:r w:rsidRPr="00464BA4">
        <w:rPr>
          <w:rFonts w:ascii="Bell MT" w:hAnsi="Bell MT" w:cs="Arial"/>
          <w:sz w:val="24"/>
          <w:szCs w:val="24"/>
        </w:rPr>
        <w:t>International Political Economy (Doctoral Level Comprehensive Exam – 2016)</w:t>
      </w:r>
    </w:p>
    <w:p w14:paraId="75FC83B6" w14:textId="77777777" w:rsidR="001350D1" w:rsidRDefault="001350D1" w:rsidP="001350D1">
      <w:pPr>
        <w:ind w:firstLine="720"/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Fields Tested (Written and Oral)</w:t>
      </w:r>
    </w:p>
    <w:p w14:paraId="22B42C06" w14:textId="38AC9BEA" w:rsidR="00343CA8" w:rsidRDefault="00343CA8" w:rsidP="001350D1">
      <w:pPr>
        <w:pStyle w:val="ListParagraph"/>
        <w:numPr>
          <w:ilvl w:val="0"/>
          <w:numId w:val="7"/>
        </w:num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Global Public Health</w:t>
      </w:r>
    </w:p>
    <w:p w14:paraId="483334E6" w14:textId="490D6A4F" w:rsidR="001350D1" w:rsidRDefault="001350D1" w:rsidP="001350D1">
      <w:pPr>
        <w:pStyle w:val="ListParagraph"/>
        <w:numPr>
          <w:ilvl w:val="0"/>
          <w:numId w:val="7"/>
        </w:num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Political Theory</w:t>
      </w:r>
    </w:p>
    <w:p w14:paraId="2D7EC293" w14:textId="726FDB0B" w:rsidR="001350D1" w:rsidRDefault="001350D1" w:rsidP="001350D1">
      <w:pPr>
        <w:pStyle w:val="ListParagraph"/>
        <w:numPr>
          <w:ilvl w:val="0"/>
          <w:numId w:val="7"/>
        </w:num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Global Economic Governance</w:t>
      </w:r>
    </w:p>
    <w:p w14:paraId="7D12693C" w14:textId="5F0E9D53" w:rsidR="001350D1" w:rsidRDefault="001350D1" w:rsidP="001350D1">
      <w:pPr>
        <w:pStyle w:val="ListParagraph"/>
        <w:numPr>
          <w:ilvl w:val="0"/>
          <w:numId w:val="7"/>
        </w:num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Trade Agreements</w:t>
      </w:r>
    </w:p>
    <w:p w14:paraId="78B53831" w14:textId="66DA8373" w:rsidR="00343CA8" w:rsidRDefault="00343CA8" w:rsidP="00343CA8">
      <w:pPr>
        <w:pStyle w:val="ListParagraph"/>
        <w:numPr>
          <w:ilvl w:val="0"/>
          <w:numId w:val="7"/>
        </w:num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Globalization and the State</w:t>
      </w:r>
    </w:p>
    <w:p w14:paraId="4F92F1C5" w14:textId="01323715" w:rsidR="001350D1" w:rsidRPr="00D365C1" w:rsidRDefault="00343CA8" w:rsidP="00D365C1">
      <w:pPr>
        <w:pStyle w:val="ListParagraph"/>
        <w:numPr>
          <w:ilvl w:val="0"/>
          <w:numId w:val="7"/>
        </w:num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Development</w:t>
      </w:r>
    </w:p>
    <w:p w14:paraId="1D1FEA38" w14:textId="77777777" w:rsidR="00BC3AF3" w:rsidRPr="00464BA4" w:rsidRDefault="00BC3AF3" w:rsidP="00BC3AF3">
      <w:pPr>
        <w:rPr>
          <w:rFonts w:ascii="Bell MT" w:hAnsi="Bell MT" w:cs="Arial"/>
          <w:sz w:val="24"/>
          <w:szCs w:val="24"/>
        </w:rPr>
      </w:pPr>
      <w:r w:rsidRPr="00464BA4">
        <w:rPr>
          <w:rFonts w:ascii="Bell MT" w:hAnsi="Bell MT" w:cs="Arial"/>
          <w:sz w:val="24"/>
          <w:szCs w:val="24"/>
        </w:rPr>
        <w:t>International Law (LL.M. 2011)</w:t>
      </w:r>
    </w:p>
    <w:p w14:paraId="6C6917DE" w14:textId="77777777" w:rsidR="00BC3AF3" w:rsidRPr="00464BA4" w:rsidRDefault="00BC3AF3" w:rsidP="00BC3AF3">
      <w:pPr>
        <w:pStyle w:val="ListParagraph1"/>
        <w:numPr>
          <w:ilvl w:val="0"/>
          <w:numId w:val="1"/>
        </w:numPr>
        <w:rPr>
          <w:rFonts w:ascii="Bell MT" w:hAnsi="Bell MT" w:cs="Arial"/>
          <w:sz w:val="24"/>
          <w:szCs w:val="24"/>
        </w:rPr>
      </w:pPr>
      <w:r w:rsidRPr="00464BA4">
        <w:rPr>
          <w:rFonts w:ascii="Bell MT" w:hAnsi="Bell MT" w:cs="Arial"/>
          <w:sz w:val="24"/>
          <w:szCs w:val="24"/>
        </w:rPr>
        <w:t>International Human Rights Law</w:t>
      </w:r>
    </w:p>
    <w:p w14:paraId="16C5A254" w14:textId="07058ACF" w:rsidR="00BC3AF3" w:rsidRDefault="00BC3AF3" w:rsidP="00BC3AF3">
      <w:pPr>
        <w:pStyle w:val="ListParagraph1"/>
        <w:numPr>
          <w:ilvl w:val="0"/>
          <w:numId w:val="1"/>
        </w:numPr>
        <w:rPr>
          <w:rFonts w:ascii="Bell MT" w:hAnsi="Bell MT" w:cs="Arial"/>
          <w:sz w:val="24"/>
          <w:szCs w:val="24"/>
        </w:rPr>
      </w:pPr>
      <w:r w:rsidRPr="00464BA4">
        <w:rPr>
          <w:rFonts w:ascii="Bell MT" w:hAnsi="Bell MT" w:cs="Arial"/>
          <w:sz w:val="24"/>
          <w:szCs w:val="24"/>
        </w:rPr>
        <w:t>International Criminal Law</w:t>
      </w:r>
    </w:p>
    <w:p w14:paraId="7AAADE58" w14:textId="49740E3C" w:rsidR="00BC3AF3" w:rsidRDefault="00BC3AF3" w:rsidP="00BC3AF3">
      <w:pPr>
        <w:pStyle w:val="ListParagraph1"/>
        <w:numPr>
          <w:ilvl w:val="0"/>
          <w:numId w:val="1"/>
        </w:num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Comparative Law</w:t>
      </w:r>
    </w:p>
    <w:p w14:paraId="0452F26F" w14:textId="6AA87D95" w:rsidR="00BC3AF3" w:rsidRPr="00464BA4" w:rsidRDefault="00BC3AF3" w:rsidP="00BC3AF3">
      <w:pPr>
        <w:pStyle w:val="ListParagraph1"/>
        <w:numPr>
          <w:ilvl w:val="0"/>
          <w:numId w:val="1"/>
        </w:num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Comparative Politics/I.R.</w:t>
      </w:r>
    </w:p>
    <w:p w14:paraId="36F11B9A" w14:textId="77777777" w:rsidR="00BC3AF3" w:rsidRPr="00464BA4" w:rsidRDefault="00BC3AF3" w:rsidP="00BC3AF3">
      <w:pPr>
        <w:pStyle w:val="ListParagraph1"/>
        <w:numPr>
          <w:ilvl w:val="0"/>
          <w:numId w:val="1"/>
        </w:num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 xml:space="preserve">Comparative </w:t>
      </w:r>
      <w:r w:rsidRPr="00464BA4">
        <w:rPr>
          <w:rFonts w:ascii="Bell MT" w:hAnsi="Bell MT" w:cs="Arial"/>
          <w:sz w:val="24"/>
          <w:szCs w:val="24"/>
        </w:rPr>
        <w:t>Religious Law</w:t>
      </w:r>
    </w:p>
    <w:p w14:paraId="5ABCA76E" w14:textId="77777777" w:rsidR="00BC3AF3" w:rsidRDefault="00BC3AF3" w:rsidP="00BC3AF3">
      <w:pPr>
        <w:rPr>
          <w:rFonts w:ascii="Bell MT" w:hAnsi="Bell MT" w:cs="Arial"/>
          <w:sz w:val="24"/>
          <w:szCs w:val="24"/>
        </w:rPr>
      </w:pPr>
      <w:r w:rsidRPr="00464BA4">
        <w:rPr>
          <w:rFonts w:ascii="Bell MT" w:hAnsi="Bell MT" w:cs="Arial"/>
          <w:sz w:val="24"/>
          <w:szCs w:val="24"/>
        </w:rPr>
        <w:t>American Law</w:t>
      </w:r>
      <w:r>
        <w:rPr>
          <w:rFonts w:ascii="Bell MT" w:hAnsi="Bell MT" w:cs="Arial"/>
          <w:sz w:val="24"/>
          <w:szCs w:val="24"/>
        </w:rPr>
        <w:t xml:space="preserve"> (General)</w:t>
      </w:r>
      <w:r w:rsidRPr="00464BA4">
        <w:rPr>
          <w:rFonts w:ascii="Bell MT" w:hAnsi="Bell MT" w:cs="Arial"/>
          <w:sz w:val="24"/>
          <w:szCs w:val="24"/>
        </w:rPr>
        <w:t xml:space="preserve"> (Florida Bar Exam 2010)</w:t>
      </w:r>
    </w:p>
    <w:p w14:paraId="33AF6249" w14:textId="173973B0" w:rsidR="00BC160E" w:rsidRDefault="00BC3AF3" w:rsidP="00A2699F">
      <w:pPr>
        <w:pBdr>
          <w:bottom w:val="single" w:sz="12" w:space="1" w:color="auto"/>
        </w:pBd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Canadian Law (General) (Federation of Law Societies of Canada)</w:t>
      </w:r>
    </w:p>
    <w:p w14:paraId="25BEE7A0" w14:textId="77777777" w:rsidR="00A2699F" w:rsidRDefault="00A2699F" w:rsidP="00CF1A23">
      <w:pPr>
        <w:rPr>
          <w:rFonts w:ascii="Bell MT" w:hAnsi="Bell MT" w:cs="Arial"/>
          <w:sz w:val="24"/>
          <w:szCs w:val="24"/>
        </w:rPr>
      </w:pPr>
    </w:p>
    <w:p w14:paraId="62AF9282" w14:textId="1D6779F8" w:rsidR="00CF1A23" w:rsidRPr="00464BA4" w:rsidRDefault="00CF1A23" w:rsidP="00CF1A23">
      <w:pPr>
        <w:rPr>
          <w:rFonts w:ascii="Bell MT" w:hAnsi="Bell MT"/>
          <w:smallCaps/>
          <w:color w:val="C00000"/>
          <w:sz w:val="24"/>
          <w:szCs w:val="24"/>
        </w:rPr>
      </w:pPr>
      <w:r w:rsidRPr="00464BA4">
        <w:rPr>
          <w:rFonts w:ascii="Bell MT" w:hAnsi="Bell MT"/>
          <w:smallCaps/>
          <w:color w:val="C00000"/>
          <w:sz w:val="24"/>
          <w:szCs w:val="24"/>
        </w:rPr>
        <w:t>Other Education</w:t>
      </w:r>
    </w:p>
    <w:p w14:paraId="0494666A" w14:textId="177C692E" w:rsidR="00CF1A23" w:rsidRDefault="00CF1A23" w:rsidP="00CF1A23">
      <w:pPr>
        <w:ind w:left="2880" w:hanging="2880"/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b/>
          <w:sz w:val="24"/>
          <w:szCs w:val="24"/>
        </w:rPr>
        <w:t>2020-</w:t>
      </w:r>
      <w:r w:rsidR="00754F46">
        <w:rPr>
          <w:rFonts w:ascii="Bell MT" w:hAnsi="Bell MT" w:cs="Arial"/>
          <w:b/>
          <w:sz w:val="24"/>
          <w:szCs w:val="24"/>
        </w:rPr>
        <w:t>2023</w:t>
      </w:r>
      <w:r>
        <w:rPr>
          <w:rFonts w:ascii="Bell MT" w:hAnsi="Bell MT" w:cs="Arial"/>
          <w:b/>
          <w:sz w:val="24"/>
          <w:szCs w:val="24"/>
        </w:rPr>
        <w:tab/>
        <w:t>The Federation of Law Societies of Canada</w:t>
      </w:r>
      <w:r>
        <w:rPr>
          <w:rFonts w:ascii="Bell MT" w:hAnsi="Bell MT" w:cs="Arial"/>
          <w:sz w:val="24"/>
          <w:szCs w:val="24"/>
        </w:rPr>
        <w:t xml:space="preserve"> (Ottawa, Ontario)</w:t>
      </w:r>
    </w:p>
    <w:p w14:paraId="4C29942C" w14:textId="62AD0B9E" w:rsidR="00CF1A23" w:rsidRPr="005B5317" w:rsidRDefault="00CF1A23" w:rsidP="00CF1A23">
      <w:pPr>
        <w:ind w:left="2880" w:hanging="2880"/>
        <w:rPr>
          <w:rFonts w:ascii="Bell MT" w:hAnsi="Bell MT" w:cs="Arial"/>
          <w:sz w:val="24"/>
          <w:szCs w:val="24"/>
          <w:lang w:val="en-CA"/>
        </w:rPr>
      </w:pPr>
      <w:r>
        <w:rPr>
          <w:rFonts w:ascii="Bell MT" w:hAnsi="Bell MT" w:cs="Arial"/>
          <w:sz w:val="24"/>
          <w:szCs w:val="24"/>
        </w:rPr>
        <w:lastRenderedPageBreak/>
        <w:tab/>
      </w:r>
      <w:r w:rsidR="00B31504">
        <w:rPr>
          <w:rFonts w:ascii="Bell MT" w:hAnsi="Bell MT" w:cs="Arial"/>
          <w:sz w:val="24"/>
          <w:szCs w:val="24"/>
        </w:rPr>
        <w:t xml:space="preserve">Designation: </w:t>
      </w:r>
      <w:r w:rsidR="00646078">
        <w:rPr>
          <w:rFonts w:ascii="Bell MT" w:hAnsi="Bell MT" w:cs="Arial"/>
          <w:sz w:val="24"/>
          <w:szCs w:val="24"/>
        </w:rPr>
        <w:t xml:space="preserve">LL.B. Equivalent - </w:t>
      </w:r>
      <w:r w:rsidR="00B31504">
        <w:rPr>
          <w:rFonts w:ascii="Bell MT" w:hAnsi="Bell MT" w:cs="Arial"/>
          <w:sz w:val="24"/>
          <w:szCs w:val="24"/>
        </w:rPr>
        <w:t>Eligibility for Bar Admission/Barrister’s Society Admission in any Canadian Province</w:t>
      </w:r>
    </w:p>
    <w:p w14:paraId="72264781" w14:textId="6FC97F77" w:rsidR="00CF1A23" w:rsidRPr="00464BA4" w:rsidRDefault="00CF1A23" w:rsidP="00CF1A23">
      <w:pPr>
        <w:ind w:left="2880" w:hanging="2880"/>
        <w:rPr>
          <w:rFonts w:ascii="Bell MT" w:hAnsi="Bell MT" w:cs="Arial"/>
          <w:sz w:val="24"/>
          <w:szCs w:val="24"/>
        </w:rPr>
      </w:pPr>
      <w:r w:rsidRPr="00464BA4">
        <w:rPr>
          <w:rFonts w:ascii="Bell MT" w:hAnsi="Bell MT" w:cs="Arial"/>
          <w:b/>
          <w:sz w:val="24"/>
          <w:szCs w:val="24"/>
        </w:rPr>
        <w:t xml:space="preserve">2015 – </w:t>
      </w:r>
      <w:r w:rsidR="00754F46">
        <w:rPr>
          <w:rFonts w:ascii="Bell MT" w:hAnsi="Bell MT" w:cs="Arial"/>
          <w:b/>
          <w:sz w:val="24"/>
          <w:szCs w:val="24"/>
        </w:rPr>
        <w:t>2023</w:t>
      </w:r>
      <w:r w:rsidRPr="00464BA4">
        <w:rPr>
          <w:rFonts w:ascii="Bell MT" w:hAnsi="Bell MT" w:cs="Arial"/>
          <w:b/>
          <w:sz w:val="24"/>
          <w:szCs w:val="24"/>
        </w:rPr>
        <w:tab/>
        <w:t xml:space="preserve">Shalom Hartman Institute </w:t>
      </w:r>
      <w:r w:rsidRPr="00464BA4">
        <w:rPr>
          <w:rFonts w:ascii="Bell MT" w:hAnsi="Bell MT" w:cs="Arial"/>
          <w:sz w:val="24"/>
          <w:szCs w:val="24"/>
        </w:rPr>
        <w:t>(Jerusalem, Israel)</w:t>
      </w:r>
    </w:p>
    <w:p w14:paraId="419212CE" w14:textId="77777777" w:rsidR="00CF1A23" w:rsidRPr="00464BA4" w:rsidRDefault="00CF1A23" w:rsidP="00CF1A23">
      <w:pPr>
        <w:ind w:left="2880" w:hanging="2880"/>
        <w:rPr>
          <w:rFonts w:ascii="Bell MT" w:hAnsi="Bell MT" w:cs="Arial"/>
          <w:i/>
          <w:sz w:val="24"/>
          <w:szCs w:val="24"/>
        </w:rPr>
      </w:pPr>
      <w:r w:rsidRPr="00464BA4">
        <w:rPr>
          <w:rFonts w:ascii="Bell MT" w:hAnsi="Bell MT" w:cs="Arial"/>
          <w:b/>
          <w:sz w:val="24"/>
          <w:szCs w:val="24"/>
        </w:rPr>
        <w:tab/>
      </w:r>
      <w:r w:rsidRPr="00464BA4">
        <w:rPr>
          <w:rFonts w:ascii="Bell MT" w:hAnsi="Bell MT" w:cs="Arial"/>
          <w:sz w:val="24"/>
          <w:szCs w:val="24"/>
        </w:rPr>
        <w:t xml:space="preserve">Fellowship in: </w:t>
      </w:r>
      <w:r w:rsidRPr="00464BA4">
        <w:rPr>
          <w:rFonts w:ascii="Bell MT" w:hAnsi="Bell MT" w:cs="Arial"/>
          <w:i/>
          <w:sz w:val="24"/>
          <w:szCs w:val="24"/>
        </w:rPr>
        <w:t>Critical Understanding of the Complex Religious, Political, and Socioeconomic Issues Facing People in Israel and Palestine</w:t>
      </w:r>
    </w:p>
    <w:p w14:paraId="1BE834E4" w14:textId="77777777" w:rsidR="00CF1A23" w:rsidRPr="00464BA4" w:rsidRDefault="00CF1A23" w:rsidP="00CF1A23">
      <w:pPr>
        <w:rPr>
          <w:rFonts w:ascii="Bell MT" w:hAnsi="Bell MT" w:cs="Arial"/>
          <w:sz w:val="24"/>
          <w:szCs w:val="24"/>
        </w:rPr>
      </w:pPr>
      <w:r w:rsidRPr="00464BA4">
        <w:rPr>
          <w:rFonts w:ascii="Bell MT" w:hAnsi="Bell MT" w:cs="Arial"/>
          <w:b/>
          <w:sz w:val="24"/>
          <w:szCs w:val="24"/>
        </w:rPr>
        <w:t>Summer 2012</w:t>
      </w:r>
      <w:r w:rsidRPr="00464BA4">
        <w:rPr>
          <w:rFonts w:ascii="Bell MT" w:hAnsi="Bell MT" w:cs="Arial"/>
          <w:b/>
          <w:sz w:val="24"/>
          <w:szCs w:val="24"/>
        </w:rPr>
        <w:tab/>
      </w:r>
      <w:r w:rsidRPr="00464BA4">
        <w:rPr>
          <w:rFonts w:ascii="Bell MT" w:hAnsi="Bell MT" w:cs="Arial"/>
          <w:b/>
          <w:sz w:val="24"/>
          <w:szCs w:val="24"/>
        </w:rPr>
        <w:tab/>
        <w:t>The Tunis Exchange</w:t>
      </w:r>
      <w:r w:rsidRPr="00464BA4">
        <w:rPr>
          <w:rFonts w:ascii="Bell MT" w:hAnsi="Bell MT" w:cs="Arial"/>
          <w:sz w:val="24"/>
          <w:szCs w:val="24"/>
        </w:rPr>
        <w:t xml:space="preserve"> (Tunis, Tunisia)</w:t>
      </w:r>
    </w:p>
    <w:p w14:paraId="3641D051" w14:textId="77777777" w:rsidR="00CF1A23" w:rsidRPr="00464BA4" w:rsidRDefault="00CF1A23" w:rsidP="00CF1A23">
      <w:pPr>
        <w:rPr>
          <w:rFonts w:ascii="Bell MT" w:hAnsi="Bell MT" w:cs="Arial"/>
          <w:sz w:val="24"/>
          <w:szCs w:val="24"/>
        </w:rPr>
      </w:pPr>
      <w:r w:rsidRPr="00464BA4">
        <w:rPr>
          <w:rFonts w:ascii="Bell MT" w:hAnsi="Bell MT" w:cs="Arial"/>
          <w:sz w:val="24"/>
          <w:szCs w:val="24"/>
        </w:rPr>
        <w:tab/>
      </w:r>
      <w:r w:rsidRPr="00464BA4">
        <w:rPr>
          <w:rFonts w:ascii="Bell MT" w:hAnsi="Bell MT" w:cs="Arial"/>
          <w:sz w:val="24"/>
          <w:szCs w:val="24"/>
        </w:rPr>
        <w:tab/>
      </w:r>
      <w:r w:rsidRPr="00464BA4">
        <w:rPr>
          <w:rFonts w:ascii="Bell MT" w:hAnsi="Bell MT" w:cs="Arial"/>
          <w:sz w:val="24"/>
          <w:szCs w:val="24"/>
        </w:rPr>
        <w:tab/>
      </w:r>
      <w:r w:rsidRPr="00464BA4">
        <w:rPr>
          <w:rFonts w:ascii="Bell MT" w:hAnsi="Bell MT" w:cs="Arial"/>
          <w:sz w:val="24"/>
          <w:szCs w:val="24"/>
        </w:rPr>
        <w:tab/>
        <w:t xml:space="preserve">Topic: </w:t>
      </w:r>
      <w:r w:rsidRPr="00464BA4">
        <w:rPr>
          <w:rFonts w:ascii="Bell MT" w:hAnsi="Bell MT" w:cs="Arial"/>
          <w:i/>
          <w:sz w:val="24"/>
          <w:szCs w:val="24"/>
        </w:rPr>
        <w:t>Political Issues Facing Tunisia and the Wider Region</w:t>
      </w:r>
    </w:p>
    <w:p w14:paraId="15E183D4" w14:textId="77777777" w:rsidR="00CF1A23" w:rsidRPr="00464BA4" w:rsidRDefault="00CF1A23" w:rsidP="00CF1A23">
      <w:pPr>
        <w:rPr>
          <w:rFonts w:ascii="Bell MT" w:hAnsi="Bell MT" w:cs="Arial"/>
          <w:sz w:val="24"/>
          <w:szCs w:val="24"/>
        </w:rPr>
      </w:pPr>
      <w:r w:rsidRPr="00464BA4">
        <w:rPr>
          <w:rFonts w:ascii="Bell MT" w:hAnsi="Bell MT" w:cs="Arial"/>
          <w:b/>
          <w:sz w:val="24"/>
          <w:szCs w:val="24"/>
        </w:rPr>
        <w:t>Summer 2012</w:t>
      </w:r>
      <w:r w:rsidRPr="00464BA4">
        <w:rPr>
          <w:rFonts w:ascii="Bell MT" w:hAnsi="Bell MT" w:cs="Arial"/>
          <w:b/>
          <w:sz w:val="24"/>
          <w:szCs w:val="24"/>
        </w:rPr>
        <w:tab/>
      </w:r>
      <w:r w:rsidRPr="00464BA4">
        <w:rPr>
          <w:rFonts w:ascii="Bell MT" w:hAnsi="Bell MT" w:cs="Arial"/>
          <w:b/>
          <w:sz w:val="24"/>
          <w:szCs w:val="24"/>
        </w:rPr>
        <w:tab/>
        <w:t xml:space="preserve">The Beirut Exchange </w:t>
      </w:r>
      <w:r w:rsidRPr="00464BA4">
        <w:rPr>
          <w:rFonts w:ascii="Bell MT" w:hAnsi="Bell MT" w:cs="Arial"/>
          <w:sz w:val="24"/>
          <w:szCs w:val="24"/>
        </w:rPr>
        <w:t>(Beirut, Lebanon)</w:t>
      </w:r>
    </w:p>
    <w:p w14:paraId="078B0BAC" w14:textId="25338DE8" w:rsidR="00CF1A23" w:rsidRPr="00464BA4" w:rsidRDefault="00CF1A23" w:rsidP="00CF1A23">
      <w:pPr>
        <w:ind w:left="2880"/>
        <w:rPr>
          <w:rFonts w:ascii="Bell MT" w:hAnsi="Bell MT" w:cs="Arial"/>
          <w:sz w:val="24"/>
          <w:szCs w:val="24"/>
        </w:rPr>
      </w:pPr>
      <w:r w:rsidRPr="00464BA4">
        <w:rPr>
          <w:rFonts w:ascii="Bell MT" w:hAnsi="Bell MT" w:cs="Arial"/>
          <w:sz w:val="24"/>
          <w:szCs w:val="24"/>
        </w:rPr>
        <w:t xml:space="preserve">Topic: </w:t>
      </w:r>
      <w:r w:rsidRPr="00464BA4">
        <w:rPr>
          <w:rFonts w:ascii="Bell MT" w:hAnsi="Bell MT" w:cs="Arial"/>
          <w:i/>
          <w:sz w:val="24"/>
          <w:szCs w:val="24"/>
        </w:rPr>
        <w:t xml:space="preserve">Lebanese Politics Through Direct Engagement </w:t>
      </w:r>
      <w:r w:rsidR="001040F1" w:rsidRPr="00464BA4">
        <w:rPr>
          <w:rFonts w:ascii="Bell MT" w:hAnsi="Bell MT" w:cs="Arial"/>
          <w:i/>
          <w:sz w:val="24"/>
          <w:szCs w:val="24"/>
        </w:rPr>
        <w:t>with</w:t>
      </w:r>
      <w:r w:rsidRPr="00464BA4">
        <w:rPr>
          <w:rFonts w:ascii="Bell MT" w:hAnsi="Bell MT" w:cs="Arial"/>
          <w:i/>
          <w:sz w:val="24"/>
          <w:szCs w:val="24"/>
        </w:rPr>
        <w:t xml:space="preserve"> Political Leaders, Academics and Leading Intellectuals</w:t>
      </w:r>
    </w:p>
    <w:p w14:paraId="7C4B8D0A" w14:textId="77777777" w:rsidR="00CF1A23" w:rsidRPr="00464BA4" w:rsidRDefault="00CF1A23" w:rsidP="00CF1A23">
      <w:pPr>
        <w:rPr>
          <w:rFonts w:ascii="Bell MT" w:hAnsi="Bell MT" w:cs="Arial"/>
          <w:sz w:val="24"/>
          <w:szCs w:val="24"/>
        </w:rPr>
      </w:pPr>
      <w:r w:rsidRPr="00464BA4">
        <w:rPr>
          <w:rFonts w:ascii="Bell MT" w:hAnsi="Bell MT" w:cs="Arial"/>
          <w:b/>
          <w:sz w:val="24"/>
          <w:szCs w:val="24"/>
        </w:rPr>
        <w:t>Spring 2011</w:t>
      </w:r>
      <w:r w:rsidRPr="00464BA4">
        <w:rPr>
          <w:rFonts w:ascii="Bell MT" w:hAnsi="Bell MT" w:cs="Arial"/>
          <w:b/>
          <w:sz w:val="24"/>
          <w:szCs w:val="24"/>
        </w:rPr>
        <w:tab/>
      </w:r>
      <w:r w:rsidRPr="00464BA4">
        <w:rPr>
          <w:rFonts w:ascii="Bell MT" w:hAnsi="Bell MT" w:cs="Arial"/>
          <w:b/>
          <w:sz w:val="24"/>
          <w:szCs w:val="24"/>
        </w:rPr>
        <w:tab/>
      </w:r>
      <w:r w:rsidRPr="00464BA4">
        <w:rPr>
          <w:rFonts w:ascii="Bell MT" w:hAnsi="Bell MT" w:cs="Arial"/>
          <w:b/>
          <w:sz w:val="24"/>
          <w:szCs w:val="24"/>
        </w:rPr>
        <w:tab/>
        <w:t xml:space="preserve">Miami – Leipzig Seminar </w:t>
      </w:r>
      <w:r w:rsidRPr="00464BA4">
        <w:rPr>
          <w:rFonts w:ascii="Bell MT" w:hAnsi="Bell MT" w:cs="Arial"/>
          <w:sz w:val="24"/>
          <w:szCs w:val="24"/>
        </w:rPr>
        <w:t>(Leipzig, Germany)</w:t>
      </w:r>
    </w:p>
    <w:p w14:paraId="796EA460" w14:textId="77777777" w:rsidR="00CF1A23" w:rsidRPr="00464BA4" w:rsidRDefault="00CF1A23" w:rsidP="00CF1A23">
      <w:pPr>
        <w:ind w:left="2880"/>
        <w:rPr>
          <w:rFonts w:ascii="Bell MT" w:hAnsi="Bell MT" w:cs="Arial"/>
          <w:i/>
          <w:sz w:val="24"/>
          <w:szCs w:val="24"/>
        </w:rPr>
      </w:pPr>
      <w:r w:rsidRPr="00464BA4">
        <w:rPr>
          <w:rFonts w:ascii="Bell MT" w:hAnsi="Bell MT" w:cs="Arial"/>
          <w:sz w:val="24"/>
          <w:szCs w:val="24"/>
        </w:rPr>
        <w:t xml:space="preserve">Topic: </w:t>
      </w:r>
      <w:r w:rsidRPr="00464BA4">
        <w:rPr>
          <w:rFonts w:ascii="Bell MT" w:hAnsi="Bell MT" w:cs="Arial"/>
          <w:i/>
          <w:sz w:val="24"/>
          <w:szCs w:val="24"/>
        </w:rPr>
        <w:t>Ideas of Freedom, Democracy, Civil and Human Rights from the Perspective of German and American Law</w:t>
      </w:r>
    </w:p>
    <w:p w14:paraId="24A4FEDF" w14:textId="77777777" w:rsidR="00CF1A23" w:rsidRPr="00464BA4" w:rsidRDefault="00CF1A23" w:rsidP="00CF1A23">
      <w:pPr>
        <w:rPr>
          <w:rFonts w:ascii="Bell MT" w:hAnsi="Bell MT" w:cs="Arial"/>
          <w:sz w:val="24"/>
          <w:szCs w:val="24"/>
        </w:rPr>
      </w:pPr>
      <w:r w:rsidRPr="00464BA4">
        <w:rPr>
          <w:rFonts w:ascii="Bell MT" w:hAnsi="Bell MT" w:cs="Arial"/>
          <w:b/>
          <w:sz w:val="24"/>
          <w:szCs w:val="24"/>
        </w:rPr>
        <w:t>Winter 2010</w:t>
      </w:r>
      <w:r w:rsidRPr="00464BA4">
        <w:rPr>
          <w:rFonts w:ascii="Bell MT" w:hAnsi="Bell MT" w:cs="Arial"/>
          <w:b/>
          <w:sz w:val="24"/>
          <w:szCs w:val="24"/>
        </w:rPr>
        <w:tab/>
      </w:r>
      <w:r w:rsidRPr="00464BA4">
        <w:rPr>
          <w:rFonts w:ascii="Bell MT" w:hAnsi="Bell MT" w:cs="Arial"/>
          <w:b/>
          <w:sz w:val="24"/>
          <w:szCs w:val="24"/>
        </w:rPr>
        <w:tab/>
      </w:r>
      <w:r w:rsidRPr="00464BA4">
        <w:rPr>
          <w:rFonts w:ascii="Bell MT" w:hAnsi="Bell MT" w:cs="Arial"/>
          <w:b/>
          <w:sz w:val="24"/>
          <w:szCs w:val="24"/>
        </w:rPr>
        <w:tab/>
        <w:t xml:space="preserve">Caribbean Law Clinic </w:t>
      </w:r>
      <w:r w:rsidRPr="00464BA4">
        <w:rPr>
          <w:rFonts w:ascii="Bell MT" w:hAnsi="Bell MT" w:cs="Arial"/>
          <w:sz w:val="24"/>
          <w:szCs w:val="24"/>
        </w:rPr>
        <w:t>(Port of Spain, Trinidad &amp; Tobago)</w:t>
      </w:r>
    </w:p>
    <w:p w14:paraId="68D27E8F" w14:textId="0CECE165" w:rsidR="00CF1A23" w:rsidRPr="00464BA4" w:rsidRDefault="00CF1A23" w:rsidP="00CF1A23">
      <w:pPr>
        <w:ind w:left="2880"/>
        <w:rPr>
          <w:rFonts w:ascii="Bell MT" w:hAnsi="Bell MT" w:cs="Arial"/>
          <w:i/>
          <w:sz w:val="24"/>
          <w:szCs w:val="24"/>
        </w:rPr>
      </w:pPr>
      <w:r w:rsidRPr="00464BA4">
        <w:rPr>
          <w:rFonts w:ascii="Bell MT" w:hAnsi="Bell MT" w:cs="Arial"/>
          <w:sz w:val="24"/>
          <w:szCs w:val="24"/>
        </w:rPr>
        <w:t xml:space="preserve">Topic: </w:t>
      </w:r>
      <w:r w:rsidRPr="00464BA4">
        <w:rPr>
          <w:rFonts w:ascii="Bell MT" w:hAnsi="Bell MT" w:cs="Arial"/>
          <w:i/>
          <w:sz w:val="24"/>
          <w:szCs w:val="24"/>
        </w:rPr>
        <w:t xml:space="preserve">Study and Assessment of Legal Problems </w:t>
      </w:r>
      <w:r w:rsidR="00686689">
        <w:rPr>
          <w:rFonts w:ascii="Bell MT" w:hAnsi="Bell MT" w:cs="Arial"/>
          <w:i/>
          <w:sz w:val="24"/>
          <w:szCs w:val="24"/>
        </w:rPr>
        <w:t>C</w:t>
      </w:r>
      <w:r w:rsidRPr="00464BA4">
        <w:rPr>
          <w:rFonts w:ascii="Bell MT" w:hAnsi="Bell MT" w:cs="Arial"/>
          <w:i/>
          <w:sz w:val="24"/>
          <w:szCs w:val="24"/>
        </w:rPr>
        <w:t>onfronting Individual Caribbean Countries or States</w:t>
      </w:r>
    </w:p>
    <w:p w14:paraId="6E4E3413" w14:textId="77777777" w:rsidR="00CF1A23" w:rsidRPr="00464BA4" w:rsidRDefault="00CF1A23" w:rsidP="00CF1A23">
      <w:pPr>
        <w:rPr>
          <w:rFonts w:ascii="Bell MT" w:hAnsi="Bell MT" w:cs="Arial"/>
          <w:sz w:val="24"/>
          <w:szCs w:val="24"/>
        </w:rPr>
      </w:pPr>
      <w:r w:rsidRPr="00464BA4">
        <w:rPr>
          <w:rFonts w:ascii="Bell MT" w:hAnsi="Bell MT" w:cs="Arial"/>
          <w:b/>
          <w:sz w:val="24"/>
          <w:szCs w:val="24"/>
        </w:rPr>
        <w:t>Summer 2009</w:t>
      </w:r>
      <w:r w:rsidRPr="00464BA4">
        <w:rPr>
          <w:rFonts w:ascii="Bell MT" w:hAnsi="Bell MT" w:cs="Arial"/>
          <w:b/>
          <w:sz w:val="24"/>
          <w:szCs w:val="24"/>
        </w:rPr>
        <w:tab/>
      </w:r>
      <w:r w:rsidRPr="00464BA4">
        <w:rPr>
          <w:rFonts w:ascii="Bell MT" w:hAnsi="Bell MT" w:cs="Arial"/>
          <w:b/>
          <w:sz w:val="24"/>
          <w:szCs w:val="24"/>
        </w:rPr>
        <w:tab/>
        <w:t xml:space="preserve">Study Abroad </w:t>
      </w:r>
      <w:r w:rsidRPr="00464BA4">
        <w:rPr>
          <w:rFonts w:ascii="Bell MT" w:hAnsi="Bell MT" w:cs="Arial"/>
          <w:sz w:val="24"/>
          <w:szCs w:val="24"/>
        </w:rPr>
        <w:t>(Cairo, Egypt)</w:t>
      </w:r>
    </w:p>
    <w:p w14:paraId="4930ADF8" w14:textId="77777777" w:rsidR="00CF1A23" w:rsidRPr="00464BA4" w:rsidRDefault="00CF1A23" w:rsidP="00CF1A23">
      <w:pPr>
        <w:rPr>
          <w:rFonts w:ascii="Bell MT" w:hAnsi="Bell MT" w:cs="Arial"/>
          <w:i/>
          <w:sz w:val="24"/>
          <w:szCs w:val="24"/>
        </w:rPr>
      </w:pPr>
      <w:r w:rsidRPr="00464BA4">
        <w:rPr>
          <w:rFonts w:ascii="Bell MT" w:hAnsi="Bell MT" w:cs="Arial"/>
          <w:sz w:val="24"/>
          <w:szCs w:val="24"/>
        </w:rPr>
        <w:tab/>
      </w:r>
      <w:r w:rsidRPr="00464BA4">
        <w:rPr>
          <w:rFonts w:ascii="Bell MT" w:hAnsi="Bell MT" w:cs="Arial"/>
          <w:sz w:val="24"/>
          <w:szCs w:val="24"/>
        </w:rPr>
        <w:tab/>
      </w:r>
      <w:r w:rsidRPr="00464BA4">
        <w:rPr>
          <w:rFonts w:ascii="Bell MT" w:hAnsi="Bell MT" w:cs="Arial"/>
          <w:sz w:val="24"/>
          <w:szCs w:val="24"/>
        </w:rPr>
        <w:tab/>
      </w:r>
      <w:r w:rsidRPr="00464BA4">
        <w:rPr>
          <w:rFonts w:ascii="Bell MT" w:hAnsi="Bell MT" w:cs="Arial"/>
          <w:sz w:val="24"/>
          <w:szCs w:val="24"/>
        </w:rPr>
        <w:tab/>
        <w:t xml:space="preserve">Topic: </w:t>
      </w:r>
      <w:r w:rsidRPr="00464BA4">
        <w:rPr>
          <w:rFonts w:ascii="Bell MT" w:hAnsi="Bell MT" w:cs="Arial"/>
          <w:i/>
          <w:sz w:val="24"/>
          <w:szCs w:val="24"/>
        </w:rPr>
        <w:t>Islamic Law, International Oil and Gas Law</w:t>
      </w:r>
    </w:p>
    <w:p w14:paraId="6B8EE0AD" w14:textId="77777777" w:rsidR="00CF1A23" w:rsidRPr="00464BA4" w:rsidRDefault="00CF1A23" w:rsidP="00CF1A23">
      <w:pPr>
        <w:rPr>
          <w:rFonts w:ascii="Bell MT" w:hAnsi="Bell MT" w:cs="Arial"/>
          <w:sz w:val="24"/>
          <w:szCs w:val="24"/>
        </w:rPr>
      </w:pPr>
      <w:r w:rsidRPr="00464BA4">
        <w:rPr>
          <w:rFonts w:ascii="Bell MT" w:hAnsi="Bell MT" w:cs="Arial"/>
          <w:b/>
          <w:sz w:val="24"/>
          <w:szCs w:val="24"/>
        </w:rPr>
        <w:t>Winter 2009</w:t>
      </w:r>
      <w:r w:rsidRPr="00464BA4">
        <w:rPr>
          <w:rFonts w:ascii="Bell MT" w:hAnsi="Bell MT" w:cs="Arial"/>
          <w:b/>
          <w:sz w:val="24"/>
          <w:szCs w:val="24"/>
        </w:rPr>
        <w:tab/>
      </w:r>
      <w:r w:rsidRPr="00464BA4">
        <w:rPr>
          <w:rFonts w:ascii="Bell MT" w:hAnsi="Bell MT" w:cs="Arial"/>
          <w:b/>
          <w:sz w:val="24"/>
          <w:szCs w:val="24"/>
        </w:rPr>
        <w:tab/>
      </w:r>
      <w:r w:rsidRPr="00464BA4">
        <w:rPr>
          <w:rFonts w:ascii="Bell MT" w:hAnsi="Bell MT" w:cs="Arial"/>
          <w:b/>
          <w:sz w:val="24"/>
          <w:szCs w:val="24"/>
        </w:rPr>
        <w:tab/>
        <w:t xml:space="preserve">Study Abroad </w:t>
      </w:r>
      <w:r w:rsidRPr="00464BA4">
        <w:rPr>
          <w:rFonts w:ascii="Bell MT" w:hAnsi="Bell MT" w:cs="Arial"/>
          <w:sz w:val="24"/>
          <w:szCs w:val="24"/>
        </w:rPr>
        <w:t>(George Town, Cayman Islands)</w:t>
      </w:r>
    </w:p>
    <w:p w14:paraId="634E4807" w14:textId="77777777" w:rsidR="00CF1A23" w:rsidRPr="00464BA4" w:rsidRDefault="00CF1A23" w:rsidP="00CF1A23">
      <w:pPr>
        <w:rPr>
          <w:rFonts w:ascii="Bell MT" w:hAnsi="Bell MT" w:cs="Arial"/>
          <w:i/>
          <w:sz w:val="24"/>
          <w:szCs w:val="24"/>
        </w:rPr>
      </w:pPr>
      <w:r w:rsidRPr="00464BA4">
        <w:rPr>
          <w:rFonts w:ascii="Bell MT" w:hAnsi="Bell MT" w:cs="Arial"/>
          <w:sz w:val="24"/>
          <w:szCs w:val="24"/>
        </w:rPr>
        <w:tab/>
      </w:r>
      <w:r w:rsidRPr="00464BA4">
        <w:rPr>
          <w:rFonts w:ascii="Bell MT" w:hAnsi="Bell MT" w:cs="Arial"/>
          <w:sz w:val="24"/>
          <w:szCs w:val="24"/>
        </w:rPr>
        <w:tab/>
      </w:r>
      <w:r w:rsidRPr="00464BA4">
        <w:rPr>
          <w:rFonts w:ascii="Bell MT" w:hAnsi="Bell MT" w:cs="Arial"/>
          <w:sz w:val="24"/>
          <w:szCs w:val="24"/>
        </w:rPr>
        <w:tab/>
      </w:r>
      <w:r w:rsidRPr="00464BA4">
        <w:rPr>
          <w:rFonts w:ascii="Bell MT" w:hAnsi="Bell MT" w:cs="Arial"/>
          <w:sz w:val="24"/>
          <w:szCs w:val="24"/>
        </w:rPr>
        <w:tab/>
        <w:t xml:space="preserve">Topic: </w:t>
      </w:r>
      <w:r w:rsidRPr="00464BA4">
        <w:rPr>
          <w:rFonts w:ascii="Bell MT" w:hAnsi="Bell MT" w:cs="Arial"/>
          <w:i/>
          <w:sz w:val="24"/>
          <w:szCs w:val="24"/>
        </w:rPr>
        <w:t>Offshore Banking Law, Comparative Caribbean Law</w:t>
      </w:r>
    </w:p>
    <w:p w14:paraId="4D2E260F" w14:textId="77777777" w:rsidR="00CF1A23" w:rsidRPr="00464BA4" w:rsidRDefault="00CF1A23" w:rsidP="00CF1A23">
      <w:pPr>
        <w:rPr>
          <w:rFonts w:ascii="Bell MT" w:hAnsi="Bell MT" w:cs="Arial"/>
          <w:sz w:val="24"/>
          <w:szCs w:val="24"/>
        </w:rPr>
      </w:pPr>
      <w:r w:rsidRPr="00464BA4">
        <w:rPr>
          <w:rFonts w:ascii="Bell MT" w:hAnsi="Bell MT" w:cs="Arial"/>
          <w:b/>
          <w:sz w:val="24"/>
          <w:szCs w:val="24"/>
        </w:rPr>
        <w:t>Summer 2008</w:t>
      </w:r>
      <w:r w:rsidRPr="00464BA4">
        <w:rPr>
          <w:rFonts w:ascii="Bell MT" w:hAnsi="Bell MT" w:cs="Arial"/>
          <w:b/>
          <w:sz w:val="24"/>
          <w:szCs w:val="24"/>
        </w:rPr>
        <w:tab/>
      </w:r>
      <w:r w:rsidRPr="00464BA4">
        <w:rPr>
          <w:rFonts w:ascii="Bell MT" w:hAnsi="Bell MT" w:cs="Arial"/>
          <w:b/>
          <w:sz w:val="24"/>
          <w:szCs w:val="24"/>
        </w:rPr>
        <w:tab/>
        <w:t xml:space="preserve">Study Abroad </w:t>
      </w:r>
      <w:r w:rsidRPr="00464BA4">
        <w:rPr>
          <w:rFonts w:ascii="Bell MT" w:hAnsi="Bell MT" w:cs="Arial"/>
          <w:sz w:val="24"/>
          <w:szCs w:val="24"/>
        </w:rPr>
        <w:t>(London, Paris, Brussels, Geneva)</w:t>
      </w:r>
    </w:p>
    <w:p w14:paraId="7E76EE67" w14:textId="77777777" w:rsidR="00CF1A23" w:rsidRPr="00464BA4" w:rsidRDefault="00CF1A23" w:rsidP="00CF1A23">
      <w:pPr>
        <w:ind w:left="2880"/>
        <w:rPr>
          <w:rFonts w:ascii="Bell MT" w:hAnsi="Bell MT" w:cs="Arial"/>
          <w:i/>
          <w:sz w:val="24"/>
          <w:szCs w:val="24"/>
        </w:rPr>
      </w:pPr>
      <w:r w:rsidRPr="00464BA4">
        <w:rPr>
          <w:rFonts w:ascii="Bell MT" w:hAnsi="Bell MT" w:cs="Arial"/>
          <w:sz w:val="24"/>
          <w:szCs w:val="24"/>
        </w:rPr>
        <w:t xml:space="preserve">Topic: </w:t>
      </w:r>
      <w:r w:rsidRPr="00464BA4">
        <w:rPr>
          <w:rFonts w:ascii="Bell MT" w:hAnsi="Bell MT" w:cs="Arial"/>
          <w:i/>
          <w:sz w:val="24"/>
          <w:szCs w:val="24"/>
        </w:rPr>
        <w:t>European Union Law, International Human Rights Law</w:t>
      </w:r>
    </w:p>
    <w:p w14:paraId="33A4E745" w14:textId="77777777" w:rsidR="00CF1A23" w:rsidRPr="00464BA4" w:rsidRDefault="00CF1A23" w:rsidP="00CF1A23">
      <w:pPr>
        <w:rPr>
          <w:rFonts w:ascii="Bell MT" w:hAnsi="Bell MT" w:cs="Arial"/>
          <w:sz w:val="24"/>
          <w:szCs w:val="24"/>
        </w:rPr>
      </w:pPr>
      <w:r w:rsidRPr="00464BA4">
        <w:rPr>
          <w:rFonts w:ascii="Bell MT" w:hAnsi="Bell MT" w:cs="Arial"/>
          <w:b/>
          <w:sz w:val="24"/>
          <w:szCs w:val="24"/>
        </w:rPr>
        <w:t>Spring 2007</w:t>
      </w:r>
      <w:r w:rsidRPr="00464BA4">
        <w:rPr>
          <w:rFonts w:ascii="Bell MT" w:hAnsi="Bell MT" w:cs="Arial"/>
          <w:b/>
          <w:sz w:val="24"/>
          <w:szCs w:val="24"/>
        </w:rPr>
        <w:tab/>
      </w:r>
      <w:r w:rsidRPr="00464BA4">
        <w:rPr>
          <w:rFonts w:ascii="Bell MT" w:hAnsi="Bell MT" w:cs="Arial"/>
          <w:b/>
          <w:sz w:val="24"/>
          <w:szCs w:val="24"/>
        </w:rPr>
        <w:tab/>
      </w:r>
      <w:r w:rsidRPr="00464BA4">
        <w:rPr>
          <w:rFonts w:ascii="Bell MT" w:hAnsi="Bell MT" w:cs="Arial"/>
          <w:b/>
          <w:sz w:val="24"/>
          <w:szCs w:val="24"/>
        </w:rPr>
        <w:tab/>
        <w:t xml:space="preserve">Study Abroad </w:t>
      </w:r>
      <w:r w:rsidRPr="00464BA4">
        <w:rPr>
          <w:rFonts w:ascii="Bell MT" w:hAnsi="Bell MT" w:cs="Arial"/>
          <w:sz w:val="24"/>
          <w:szCs w:val="24"/>
        </w:rPr>
        <w:t>(Havana, Cuba)</w:t>
      </w:r>
    </w:p>
    <w:p w14:paraId="7E1D6F82" w14:textId="017CBEBD" w:rsidR="009A72D5" w:rsidRPr="00A2699F" w:rsidRDefault="00CF1A23" w:rsidP="00A2699F">
      <w:pPr>
        <w:pBdr>
          <w:bottom w:val="single" w:sz="12" w:space="1" w:color="auto"/>
        </w:pBdr>
        <w:rPr>
          <w:rFonts w:ascii="Bell MT" w:hAnsi="Bell MT" w:cs="Arial"/>
          <w:i/>
          <w:sz w:val="24"/>
          <w:szCs w:val="24"/>
        </w:rPr>
      </w:pPr>
      <w:r w:rsidRPr="00464BA4">
        <w:rPr>
          <w:rFonts w:ascii="Bell MT" w:hAnsi="Bell MT" w:cs="Arial"/>
          <w:sz w:val="24"/>
          <w:szCs w:val="24"/>
        </w:rPr>
        <w:tab/>
      </w:r>
      <w:r w:rsidRPr="00464BA4">
        <w:rPr>
          <w:rFonts w:ascii="Bell MT" w:hAnsi="Bell MT" w:cs="Arial"/>
          <w:sz w:val="24"/>
          <w:szCs w:val="24"/>
        </w:rPr>
        <w:tab/>
      </w:r>
      <w:r w:rsidRPr="00464BA4">
        <w:rPr>
          <w:rFonts w:ascii="Bell MT" w:hAnsi="Bell MT" w:cs="Arial"/>
          <w:sz w:val="24"/>
          <w:szCs w:val="24"/>
        </w:rPr>
        <w:tab/>
      </w:r>
      <w:r w:rsidRPr="00464BA4">
        <w:rPr>
          <w:rFonts w:ascii="Bell MT" w:hAnsi="Bell MT" w:cs="Arial"/>
          <w:sz w:val="24"/>
          <w:szCs w:val="24"/>
        </w:rPr>
        <w:tab/>
        <w:t xml:space="preserve">Topic: </w:t>
      </w:r>
      <w:r w:rsidRPr="00464BA4">
        <w:rPr>
          <w:rFonts w:ascii="Bell MT" w:hAnsi="Bell MT" w:cs="Arial"/>
          <w:i/>
          <w:sz w:val="24"/>
          <w:szCs w:val="24"/>
        </w:rPr>
        <w:t>Cuban Women, Culture &amp; Society</w:t>
      </w:r>
    </w:p>
    <w:p w14:paraId="07797586" w14:textId="77777777" w:rsidR="007627E7" w:rsidRDefault="007627E7" w:rsidP="00CF1A23">
      <w:pPr>
        <w:rPr>
          <w:rFonts w:ascii="Bell MT" w:hAnsi="Bell MT"/>
          <w:smallCaps/>
          <w:color w:val="C00000"/>
          <w:sz w:val="24"/>
          <w:szCs w:val="24"/>
        </w:rPr>
      </w:pPr>
    </w:p>
    <w:p w14:paraId="27977EA5" w14:textId="77777777" w:rsidR="007627E7" w:rsidRDefault="007627E7" w:rsidP="00CF1A23">
      <w:pPr>
        <w:rPr>
          <w:rFonts w:ascii="Bell MT" w:hAnsi="Bell MT"/>
          <w:smallCaps/>
          <w:color w:val="C00000"/>
          <w:sz w:val="24"/>
          <w:szCs w:val="24"/>
        </w:rPr>
      </w:pPr>
    </w:p>
    <w:p w14:paraId="4A9E6C87" w14:textId="599E43AF" w:rsidR="00CF1A23" w:rsidRPr="00464BA4" w:rsidRDefault="006D666E" w:rsidP="00CF1A23">
      <w:pPr>
        <w:rPr>
          <w:rFonts w:ascii="Bell MT" w:hAnsi="Bell MT"/>
          <w:smallCaps/>
          <w:color w:val="C00000"/>
          <w:sz w:val="24"/>
          <w:szCs w:val="24"/>
        </w:rPr>
      </w:pPr>
      <w:r>
        <w:rPr>
          <w:rFonts w:ascii="Bell MT" w:hAnsi="Bell MT"/>
          <w:smallCaps/>
          <w:color w:val="C00000"/>
          <w:sz w:val="24"/>
          <w:szCs w:val="24"/>
        </w:rPr>
        <w:t>Academic Work</w:t>
      </w:r>
      <w:r w:rsidR="00CF1A23" w:rsidRPr="00464BA4">
        <w:rPr>
          <w:rFonts w:ascii="Bell MT" w:hAnsi="Bell MT"/>
          <w:smallCaps/>
          <w:color w:val="C00000"/>
          <w:sz w:val="24"/>
          <w:szCs w:val="24"/>
        </w:rPr>
        <w:t xml:space="preserve"> Experience</w:t>
      </w:r>
    </w:p>
    <w:p w14:paraId="26668A5F" w14:textId="3DA452D3" w:rsidR="00BE1C30" w:rsidRDefault="00BE1C30" w:rsidP="00BE1C30">
      <w:pPr>
        <w:ind w:left="2880" w:hanging="2880"/>
        <w:rPr>
          <w:rFonts w:ascii="Bell MT" w:hAnsi="Bell MT" w:cs="Arial"/>
          <w:b/>
          <w:sz w:val="24"/>
          <w:szCs w:val="24"/>
        </w:rPr>
      </w:pPr>
      <w:r>
        <w:rPr>
          <w:rFonts w:ascii="Bell MT" w:hAnsi="Bell MT" w:cs="Arial"/>
          <w:b/>
          <w:sz w:val="24"/>
          <w:szCs w:val="24"/>
        </w:rPr>
        <w:t>2022-Present</w:t>
      </w:r>
      <w:r>
        <w:rPr>
          <w:rFonts w:ascii="Bell MT" w:hAnsi="Bell MT" w:cs="Arial"/>
          <w:b/>
          <w:sz w:val="24"/>
          <w:szCs w:val="24"/>
        </w:rPr>
        <w:tab/>
        <w:t>Part-Time Academic:</w:t>
      </w:r>
      <w:r>
        <w:rPr>
          <w:rFonts w:ascii="Bell MT" w:hAnsi="Bell MT" w:cs="Arial"/>
          <w:sz w:val="24"/>
          <w:szCs w:val="24"/>
        </w:rPr>
        <w:t xml:space="preserve"> Dalhousie University, Department of Political Science</w:t>
      </w:r>
    </w:p>
    <w:p w14:paraId="02066799" w14:textId="34406B70" w:rsidR="007C15C7" w:rsidRDefault="007C15C7" w:rsidP="007C15C7">
      <w:pPr>
        <w:ind w:left="2880" w:hanging="2880"/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b/>
          <w:sz w:val="24"/>
          <w:szCs w:val="24"/>
        </w:rPr>
        <w:lastRenderedPageBreak/>
        <w:t>202</w:t>
      </w:r>
      <w:r w:rsidR="000627F0">
        <w:rPr>
          <w:rFonts w:ascii="Bell MT" w:hAnsi="Bell MT" w:cs="Arial"/>
          <w:b/>
          <w:sz w:val="24"/>
          <w:szCs w:val="24"/>
        </w:rPr>
        <w:t>3</w:t>
      </w:r>
      <w:r>
        <w:rPr>
          <w:rFonts w:ascii="Bell MT" w:hAnsi="Bell MT" w:cs="Arial"/>
          <w:b/>
          <w:sz w:val="24"/>
          <w:szCs w:val="24"/>
        </w:rPr>
        <w:t>-</w:t>
      </w:r>
      <w:r w:rsidR="00BE1C30">
        <w:rPr>
          <w:rFonts w:ascii="Bell MT" w:hAnsi="Bell MT" w:cs="Arial"/>
          <w:b/>
          <w:sz w:val="24"/>
          <w:szCs w:val="24"/>
        </w:rPr>
        <w:t>2024</w:t>
      </w:r>
      <w:r>
        <w:rPr>
          <w:rFonts w:ascii="Bell MT" w:hAnsi="Bell MT" w:cs="Arial"/>
          <w:b/>
          <w:sz w:val="24"/>
          <w:szCs w:val="24"/>
        </w:rPr>
        <w:tab/>
        <w:t>Part-Time Academic:</w:t>
      </w:r>
      <w:r>
        <w:rPr>
          <w:rFonts w:ascii="Bell MT" w:hAnsi="Bell MT" w:cs="Arial"/>
          <w:sz w:val="24"/>
          <w:szCs w:val="24"/>
        </w:rPr>
        <w:t xml:space="preserve"> Acadia University, Department of </w:t>
      </w:r>
      <w:r w:rsidR="006C1BA6">
        <w:rPr>
          <w:rFonts w:ascii="Bell MT" w:hAnsi="Bell MT" w:cs="Arial"/>
          <w:sz w:val="24"/>
          <w:szCs w:val="24"/>
        </w:rPr>
        <w:t>Legal Studies</w:t>
      </w:r>
    </w:p>
    <w:p w14:paraId="46131510" w14:textId="6F6DFF15" w:rsidR="00AF3E0B" w:rsidRPr="00AF3E0B" w:rsidRDefault="00AF3E0B" w:rsidP="00AF3E0B">
      <w:pPr>
        <w:ind w:left="2880" w:hanging="2880"/>
        <w:rPr>
          <w:rFonts w:ascii="Bell MT" w:hAnsi="Bell MT" w:cs="Arial"/>
          <w:bCs/>
          <w:sz w:val="24"/>
          <w:szCs w:val="24"/>
        </w:rPr>
      </w:pPr>
      <w:r>
        <w:rPr>
          <w:rFonts w:ascii="Bell MT" w:hAnsi="Bell MT" w:cs="Arial"/>
          <w:b/>
          <w:sz w:val="24"/>
          <w:szCs w:val="24"/>
        </w:rPr>
        <w:t>2023-</w:t>
      </w:r>
      <w:r w:rsidR="004360A8">
        <w:rPr>
          <w:rFonts w:ascii="Bell MT" w:hAnsi="Bell MT" w:cs="Arial"/>
          <w:b/>
          <w:sz w:val="24"/>
          <w:szCs w:val="24"/>
        </w:rPr>
        <w:t>2024</w:t>
      </w:r>
      <w:r>
        <w:rPr>
          <w:rFonts w:ascii="Bell MT" w:hAnsi="Bell MT" w:cs="Arial"/>
          <w:b/>
          <w:sz w:val="24"/>
          <w:szCs w:val="24"/>
        </w:rPr>
        <w:tab/>
        <w:t>Part-Time Academic:</w:t>
      </w:r>
      <w:r>
        <w:rPr>
          <w:rFonts w:ascii="Bell MT" w:hAnsi="Bell MT" w:cs="Arial"/>
          <w:bCs/>
          <w:sz w:val="24"/>
          <w:szCs w:val="24"/>
        </w:rPr>
        <w:t xml:space="preserve"> Saint Mary’s University, Department of Political Science</w:t>
      </w:r>
    </w:p>
    <w:p w14:paraId="1CD85241" w14:textId="1D97E910" w:rsidR="007C15C7" w:rsidRDefault="007C15C7" w:rsidP="007C15C7">
      <w:pPr>
        <w:ind w:left="2880" w:hanging="2880"/>
        <w:rPr>
          <w:rFonts w:ascii="Bell MT" w:hAnsi="Bell MT" w:cs="Arial"/>
          <w:b/>
          <w:sz w:val="24"/>
          <w:szCs w:val="24"/>
        </w:rPr>
      </w:pPr>
      <w:r>
        <w:rPr>
          <w:rFonts w:ascii="Bell MT" w:hAnsi="Bell MT" w:cs="Arial"/>
          <w:b/>
          <w:sz w:val="24"/>
          <w:szCs w:val="24"/>
        </w:rPr>
        <w:t>2021-</w:t>
      </w:r>
      <w:r w:rsidR="004360A8">
        <w:rPr>
          <w:rFonts w:ascii="Bell MT" w:hAnsi="Bell MT" w:cs="Arial"/>
          <w:b/>
          <w:sz w:val="24"/>
          <w:szCs w:val="24"/>
        </w:rPr>
        <w:t>2024</w:t>
      </w:r>
      <w:r>
        <w:rPr>
          <w:rFonts w:ascii="Bell MT" w:hAnsi="Bell MT" w:cs="Arial"/>
          <w:b/>
          <w:sz w:val="24"/>
          <w:szCs w:val="24"/>
        </w:rPr>
        <w:tab/>
        <w:t>Part-Time Academic:</w:t>
      </w:r>
      <w:r>
        <w:rPr>
          <w:rFonts w:ascii="Bell MT" w:hAnsi="Bell MT" w:cs="Arial"/>
          <w:sz w:val="24"/>
          <w:szCs w:val="24"/>
        </w:rPr>
        <w:t xml:space="preserve"> Acadia University, Department of Politics</w:t>
      </w:r>
    </w:p>
    <w:p w14:paraId="7B11788C" w14:textId="4D3C4964" w:rsidR="00D65EC9" w:rsidRPr="00A471F4" w:rsidRDefault="00D65EC9" w:rsidP="00CF1A23">
      <w:pPr>
        <w:ind w:left="2880" w:hanging="2880"/>
        <w:rPr>
          <w:rFonts w:ascii="Bell MT" w:hAnsi="Bell MT" w:cs="Arial"/>
          <w:bCs/>
          <w:sz w:val="24"/>
          <w:szCs w:val="24"/>
        </w:rPr>
      </w:pPr>
      <w:r>
        <w:rPr>
          <w:rFonts w:ascii="Bell MT" w:hAnsi="Bell MT" w:cs="Arial"/>
          <w:b/>
          <w:sz w:val="24"/>
          <w:szCs w:val="24"/>
        </w:rPr>
        <w:t>2022-</w:t>
      </w:r>
      <w:r w:rsidR="00A32AF8">
        <w:rPr>
          <w:rFonts w:ascii="Bell MT" w:hAnsi="Bell MT" w:cs="Arial"/>
          <w:b/>
          <w:sz w:val="24"/>
          <w:szCs w:val="24"/>
        </w:rPr>
        <w:t>2023</w:t>
      </w:r>
      <w:r w:rsidR="00A471F4">
        <w:rPr>
          <w:rFonts w:ascii="Bell MT" w:hAnsi="Bell MT" w:cs="Arial"/>
          <w:b/>
          <w:sz w:val="24"/>
          <w:szCs w:val="24"/>
        </w:rPr>
        <w:tab/>
      </w:r>
      <w:r w:rsidR="00657EC9">
        <w:rPr>
          <w:rFonts w:ascii="Bell MT" w:hAnsi="Bell MT" w:cs="Arial"/>
          <w:b/>
          <w:sz w:val="24"/>
          <w:szCs w:val="24"/>
        </w:rPr>
        <w:t xml:space="preserve">LTA </w:t>
      </w:r>
      <w:r w:rsidR="00A471F4">
        <w:rPr>
          <w:rFonts w:ascii="Bell MT" w:hAnsi="Bell MT" w:cs="Arial"/>
          <w:b/>
          <w:sz w:val="24"/>
          <w:szCs w:val="24"/>
        </w:rPr>
        <w:t>Assistant Professor:</w:t>
      </w:r>
      <w:r w:rsidR="00A471F4">
        <w:rPr>
          <w:rFonts w:ascii="Bell MT" w:hAnsi="Bell MT" w:cs="Arial"/>
          <w:bCs/>
          <w:sz w:val="24"/>
          <w:szCs w:val="24"/>
        </w:rPr>
        <w:t xml:space="preserve"> Saint Mary’s University, Department of Political Science</w:t>
      </w:r>
    </w:p>
    <w:p w14:paraId="3AB65D78" w14:textId="511E8D9A" w:rsidR="00CF1A23" w:rsidRDefault="00CF1A23" w:rsidP="00CF1A23">
      <w:pPr>
        <w:ind w:left="2880" w:hanging="2880"/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b/>
          <w:sz w:val="24"/>
          <w:szCs w:val="24"/>
        </w:rPr>
        <w:t>2021</w:t>
      </w:r>
      <w:r w:rsidR="00D65EC9">
        <w:rPr>
          <w:rFonts w:ascii="Bell MT" w:hAnsi="Bell MT" w:cs="Arial"/>
          <w:b/>
          <w:sz w:val="24"/>
          <w:szCs w:val="24"/>
        </w:rPr>
        <w:t>-2022</w:t>
      </w:r>
      <w:r>
        <w:rPr>
          <w:rFonts w:ascii="Bell MT" w:hAnsi="Bell MT" w:cs="Arial"/>
          <w:b/>
          <w:sz w:val="24"/>
          <w:szCs w:val="24"/>
        </w:rPr>
        <w:tab/>
        <w:t>Part-Time Academic:</w:t>
      </w:r>
      <w:r>
        <w:rPr>
          <w:rFonts w:ascii="Bell MT" w:hAnsi="Bell MT" w:cs="Arial"/>
          <w:sz w:val="24"/>
          <w:szCs w:val="24"/>
        </w:rPr>
        <w:t xml:space="preserve"> Saint Mary's University, Department of Religion</w:t>
      </w:r>
    </w:p>
    <w:p w14:paraId="6A80E731" w14:textId="56DA28C2" w:rsidR="000627F0" w:rsidRDefault="000627F0" w:rsidP="000627F0">
      <w:pPr>
        <w:ind w:left="2880" w:hanging="2880"/>
        <w:rPr>
          <w:rFonts w:ascii="Bell MT" w:hAnsi="Bell MT" w:cs="Arial"/>
          <w:b/>
          <w:sz w:val="24"/>
          <w:szCs w:val="24"/>
        </w:rPr>
      </w:pPr>
      <w:r>
        <w:rPr>
          <w:rFonts w:ascii="Bell MT" w:hAnsi="Bell MT" w:cs="Arial"/>
          <w:b/>
          <w:sz w:val="24"/>
          <w:szCs w:val="24"/>
        </w:rPr>
        <w:t>2021-2022</w:t>
      </w:r>
      <w:r>
        <w:rPr>
          <w:rFonts w:ascii="Bell MT" w:hAnsi="Bell MT" w:cs="Arial"/>
          <w:b/>
          <w:sz w:val="24"/>
          <w:szCs w:val="24"/>
        </w:rPr>
        <w:tab/>
        <w:t>Part-Time Academic:</w:t>
      </w:r>
      <w:r>
        <w:rPr>
          <w:rFonts w:ascii="Bell MT" w:hAnsi="Bell MT" w:cs="Arial"/>
          <w:sz w:val="24"/>
          <w:szCs w:val="24"/>
        </w:rPr>
        <w:t xml:space="preserve"> Acadia University, Department of History </w:t>
      </w:r>
    </w:p>
    <w:p w14:paraId="7620FC6D" w14:textId="35EDAAEE" w:rsidR="000627F0" w:rsidRDefault="000627F0" w:rsidP="000627F0">
      <w:pPr>
        <w:ind w:left="2880" w:hanging="2880"/>
        <w:rPr>
          <w:rFonts w:ascii="Bell MT" w:hAnsi="Bell MT" w:cs="Arial"/>
          <w:b/>
          <w:sz w:val="24"/>
          <w:szCs w:val="24"/>
        </w:rPr>
      </w:pPr>
      <w:r>
        <w:rPr>
          <w:rFonts w:ascii="Bell MT" w:hAnsi="Bell MT" w:cs="Arial"/>
          <w:b/>
          <w:sz w:val="24"/>
          <w:szCs w:val="24"/>
        </w:rPr>
        <w:t>2021-2022</w:t>
      </w:r>
      <w:r>
        <w:rPr>
          <w:rFonts w:ascii="Bell MT" w:hAnsi="Bell MT" w:cs="Arial"/>
          <w:b/>
          <w:sz w:val="24"/>
          <w:szCs w:val="24"/>
        </w:rPr>
        <w:tab/>
        <w:t>Part-Time Academic:</w:t>
      </w:r>
      <w:r>
        <w:rPr>
          <w:rFonts w:ascii="Bell MT" w:hAnsi="Bell MT" w:cs="Arial"/>
          <w:sz w:val="24"/>
          <w:szCs w:val="24"/>
        </w:rPr>
        <w:t xml:space="preserve"> Acadia University, Department of Women and Gender Studies</w:t>
      </w:r>
    </w:p>
    <w:p w14:paraId="298465F4" w14:textId="71346CAD" w:rsidR="00CF1A23" w:rsidRPr="001D067B" w:rsidRDefault="00CF1A23" w:rsidP="00CF1A23">
      <w:pPr>
        <w:ind w:left="2880" w:hanging="2880"/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b/>
          <w:sz w:val="24"/>
          <w:szCs w:val="24"/>
        </w:rPr>
        <w:t>2021</w:t>
      </w:r>
      <w:r w:rsidR="00D65EC9">
        <w:rPr>
          <w:rFonts w:ascii="Bell MT" w:hAnsi="Bell MT" w:cs="Arial"/>
          <w:b/>
          <w:sz w:val="24"/>
          <w:szCs w:val="24"/>
        </w:rPr>
        <w:t>-2022</w:t>
      </w:r>
      <w:r>
        <w:rPr>
          <w:rFonts w:ascii="Bell MT" w:hAnsi="Bell MT" w:cs="Arial"/>
          <w:b/>
          <w:sz w:val="24"/>
          <w:szCs w:val="24"/>
        </w:rPr>
        <w:tab/>
        <w:t>Part-Time Academic:</w:t>
      </w:r>
      <w:r>
        <w:rPr>
          <w:rFonts w:ascii="Bell MT" w:hAnsi="Bell MT" w:cs="Arial"/>
          <w:sz w:val="24"/>
          <w:szCs w:val="24"/>
        </w:rPr>
        <w:t xml:space="preserve"> Mount Saint Vincent University, </w:t>
      </w:r>
      <w:r w:rsidR="007C3EB4">
        <w:rPr>
          <w:rFonts w:ascii="Bell MT" w:hAnsi="Bell MT" w:cs="Arial"/>
          <w:sz w:val="24"/>
          <w:szCs w:val="24"/>
        </w:rPr>
        <w:t xml:space="preserve">Political Studies Department and </w:t>
      </w:r>
      <w:r>
        <w:rPr>
          <w:rFonts w:ascii="Bell MT" w:hAnsi="Bell MT" w:cs="Arial"/>
          <w:sz w:val="24"/>
          <w:szCs w:val="24"/>
        </w:rPr>
        <w:t>Women and Gender Studies</w:t>
      </w:r>
    </w:p>
    <w:p w14:paraId="57480214" w14:textId="77777777" w:rsidR="00CF1A23" w:rsidRPr="00464BA4" w:rsidRDefault="00CF1A23" w:rsidP="00CF1A23">
      <w:pPr>
        <w:ind w:left="2880" w:hanging="2880"/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b/>
          <w:sz w:val="24"/>
          <w:szCs w:val="24"/>
        </w:rPr>
        <w:t>2016-2019</w:t>
      </w:r>
      <w:r w:rsidRPr="00464BA4">
        <w:rPr>
          <w:rFonts w:ascii="Bell MT" w:hAnsi="Bell MT" w:cs="Arial"/>
          <w:b/>
          <w:sz w:val="24"/>
          <w:szCs w:val="24"/>
        </w:rPr>
        <w:t xml:space="preserve"> </w:t>
      </w:r>
      <w:r w:rsidRPr="00464BA4">
        <w:rPr>
          <w:rFonts w:ascii="Bell MT" w:hAnsi="Bell MT" w:cs="Arial"/>
          <w:sz w:val="24"/>
          <w:szCs w:val="24"/>
        </w:rPr>
        <w:tab/>
      </w:r>
      <w:r w:rsidRPr="00464BA4">
        <w:rPr>
          <w:rFonts w:ascii="Bell MT" w:hAnsi="Bell MT" w:cs="Arial"/>
          <w:b/>
          <w:sz w:val="24"/>
          <w:szCs w:val="24"/>
        </w:rPr>
        <w:t>Graduate Teaching Assistant:</w:t>
      </w:r>
      <w:r w:rsidRPr="00464BA4">
        <w:rPr>
          <w:rFonts w:ascii="Bell MT" w:hAnsi="Bell MT" w:cs="Arial"/>
          <w:sz w:val="24"/>
          <w:szCs w:val="24"/>
        </w:rPr>
        <w:t xml:space="preserve"> Department of Political Science, UM, Professor Bradford McGuinn</w:t>
      </w:r>
    </w:p>
    <w:p w14:paraId="7B0387A4" w14:textId="431B1837" w:rsidR="00A2699F" w:rsidRDefault="00CF1A23" w:rsidP="00A2699F">
      <w:pPr>
        <w:pBdr>
          <w:bottom w:val="single" w:sz="12" w:space="1" w:color="auto"/>
        </w:pBdr>
        <w:ind w:left="2880" w:hanging="2880"/>
        <w:rPr>
          <w:rFonts w:ascii="Bell MT" w:hAnsi="Bell MT" w:cs="Arial"/>
          <w:sz w:val="24"/>
          <w:szCs w:val="24"/>
        </w:rPr>
      </w:pPr>
      <w:r w:rsidRPr="00464BA4">
        <w:rPr>
          <w:rFonts w:ascii="Bell MT" w:hAnsi="Bell MT" w:cs="Arial"/>
          <w:b/>
          <w:sz w:val="24"/>
          <w:szCs w:val="24"/>
        </w:rPr>
        <w:t>2013-2015</w:t>
      </w:r>
      <w:r w:rsidRPr="00464BA4">
        <w:rPr>
          <w:rFonts w:ascii="Bell MT" w:hAnsi="Bell MT" w:cs="Arial"/>
          <w:sz w:val="24"/>
          <w:szCs w:val="24"/>
        </w:rPr>
        <w:t xml:space="preserve">  </w:t>
      </w:r>
      <w:r w:rsidRPr="00464BA4">
        <w:rPr>
          <w:rFonts w:ascii="Bell MT" w:hAnsi="Bell MT" w:cs="Arial"/>
          <w:sz w:val="24"/>
          <w:szCs w:val="24"/>
        </w:rPr>
        <w:tab/>
      </w:r>
      <w:r w:rsidRPr="00464BA4">
        <w:rPr>
          <w:rFonts w:ascii="Bell MT" w:hAnsi="Bell MT" w:cs="Arial"/>
          <w:b/>
          <w:sz w:val="24"/>
          <w:szCs w:val="24"/>
        </w:rPr>
        <w:t xml:space="preserve">Graduate Teaching Assistant: </w:t>
      </w:r>
      <w:r w:rsidRPr="00464BA4">
        <w:rPr>
          <w:rFonts w:ascii="Bell MT" w:hAnsi="Bell MT" w:cs="Arial"/>
          <w:sz w:val="24"/>
          <w:szCs w:val="24"/>
        </w:rPr>
        <w:t xml:space="preserve">Department of Religion, UM, Dr. Amanullah De </w:t>
      </w:r>
      <w:proofErr w:type="spellStart"/>
      <w:r w:rsidRPr="00464BA4">
        <w:rPr>
          <w:rFonts w:ascii="Bell MT" w:hAnsi="Bell MT" w:cs="Arial"/>
          <w:sz w:val="24"/>
          <w:szCs w:val="24"/>
        </w:rPr>
        <w:t>Sond</w:t>
      </w:r>
      <w:r w:rsidR="00A2699F">
        <w:rPr>
          <w:rFonts w:ascii="Bell MT" w:hAnsi="Bell MT" w:cs="Arial"/>
          <w:sz w:val="24"/>
          <w:szCs w:val="24"/>
        </w:rPr>
        <w:t>y</w:t>
      </w:r>
      <w:proofErr w:type="spellEnd"/>
    </w:p>
    <w:p w14:paraId="25AC4B58" w14:textId="77777777" w:rsidR="00DA7B3C" w:rsidRPr="00464BA4" w:rsidRDefault="00DA7B3C" w:rsidP="00DA7B3C">
      <w:pPr>
        <w:rPr>
          <w:rFonts w:ascii="Bell MT" w:hAnsi="Bell MT"/>
          <w:smallCaps/>
          <w:color w:val="C00000"/>
          <w:sz w:val="24"/>
          <w:szCs w:val="24"/>
        </w:rPr>
      </w:pPr>
      <w:r w:rsidRPr="00464BA4">
        <w:rPr>
          <w:rFonts w:ascii="Bell MT" w:hAnsi="Bell MT"/>
          <w:smallCaps/>
          <w:color w:val="C00000"/>
          <w:sz w:val="24"/>
          <w:szCs w:val="24"/>
        </w:rPr>
        <w:t>Awards &amp; Honors</w:t>
      </w:r>
    </w:p>
    <w:p w14:paraId="5DD32990" w14:textId="77777777" w:rsidR="00DA7B3C" w:rsidRPr="00464BA4" w:rsidRDefault="00DA7B3C" w:rsidP="00DA7B3C">
      <w:pPr>
        <w:ind w:left="2880" w:hanging="2880"/>
        <w:rPr>
          <w:rFonts w:ascii="Bell MT" w:hAnsi="Bell MT" w:cs="Arial"/>
          <w:b/>
          <w:sz w:val="24"/>
          <w:szCs w:val="24"/>
        </w:rPr>
      </w:pPr>
      <w:r w:rsidRPr="00464BA4">
        <w:rPr>
          <w:rFonts w:ascii="Bell MT" w:hAnsi="Bell MT" w:cs="Arial"/>
          <w:b/>
          <w:sz w:val="24"/>
          <w:szCs w:val="24"/>
        </w:rPr>
        <w:t>2015</w:t>
      </w:r>
      <w:r w:rsidRPr="00464BA4">
        <w:rPr>
          <w:rFonts w:ascii="Bell MT" w:hAnsi="Bell MT" w:cs="Arial"/>
          <w:b/>
          <w:sz w:val="24"/>
          <w:szCs w:val="24"/>
        </w:rPr>
        <w:tab/>
        <w:t xml:space="preserve">Award: </w:t>
      </w:r>
      <w:r w:rsidRPr="00464BA4">
        <w:rPr>
          <w:rFonts w:ascii="Bell MT" w:hAnsi="Bell MT" w:cs="Arial"/>
          <w:sz w:val="24"/>
          <w:szCs w:val="24"/>
        </w:rPr>
        <w:t>Recipient of the Graduate School Academic Excellence, Leadership and Service Award, University of Miami</w:t>
      </w:r>
      <w:r w:rsidRPr="00464BA4">
        <w:rPr>
          <w:rFonts w:ascii="Bell MT" w:hAnsi="Bell MT" w:cs="Arial"/>
          <w:b/>
          <w:sz w:val="24"/>
          <w:szCs w:val="24"/>
        </w:rPr>
        <w:tab/>
      </w:r>
    </w:p>
    <w:p w14:paraId="08EE54CE" w14:textId="77777777" w:rsidR="00DA7B3C" w:rsidRPr="00464BA4" w:rsidRDefault="00DA7B3C" w:rsidP="00DA7B3C">
      <w:pPr>
        <w:ind w:left="2880" w:hanging="2880"/>
        <w:rPr>
          <w:rFonts w:ascii="Bell MT" w:hAnsi="Bell MT" w:cs="Arial"/>
          <w:sz w:val="24"/>
          <w:szCs w:val="24"/>
        </w:rPr>
      </w:pPr>
      <w:r w:rsidRPr="00464BA4">
        <w:rPr>
          <w:rFonts w:ascii="Bell MT" w:hAnsi="Bell MT" w:cs="Arial"/>
          <w:b/>
          <w:sz w:val="24"/>
          <w:szCs w:val="24"/>
        </w:rPr>
        <w:t>2010</w:t>
      </w:r>
      <w:r w:rsidRPr="00464BA4">
        <w:rPr>
          <w:rFonts w:ascii="Bell MT" w:hAnsi="Bell MT" w:cs="Arial"/>
          <w:b/>
          <w:sz w:val="24"/>
          <w:szCs w:val="24"/>
        </w:rPr>
        <w:tab/>
        <w:t xml:space="preserve">Award: </w:t>
      </w:r>
      <w:r w:rsidRPr="00464BA4">
        <w:rPr>
          <w:rFonts w:ascii="Bell MT" w:hAnsi="Bell MT" w:cs="Arial"/>
          <w:sz w:val="24"/>
          <w:szCs w:val="24"/>
        </w:rPr>
        <w:t>Pro Bono Service Award, Florida Coastal School of Law</w:t>
      </w:r>
    </w:p>
    <w:p w14:paraId="3A380DFF" w14:textId="77777777" w:rsidR="00DA7B3C" w:rsidRPr="00464BA4" w:rsidRDefault="00DA7B3C" w:rsidP="00DA7B3C">
      <w:pPr>
        <w:ind w:left="2880" w:hanging="2880"/>
        <w:rPr>
          <w:rFonts w:ascii="Bell MT" w:hAnsi="Bell MT" w:cs="Arial"/>
          <w:sz w:val="24"/>
          <w:szCs w:val="24"/>
        </w:rPr>
      </w:pPr>
      <w:r w:rsidRPr="00464BA4">
        <w:rPr>
          <w:rFonts w:ascii="Bell MT" w:hAnsi="Bell MT" w:cs="Arial"/>
          <w:b/>
          <w:sz w:val="24"/>
          <w:szCs w:val="24"/>
        </w:rPr>
        <w:t>2010</w:t>
      </w:r>
      <w:r w:rsidRPr="00464BA4">
        <w:rPr>
          <w:rFonts w:ascii="Bell MT" w:hAnsi="Bell MT" w:cs="Arial"/>
          <w:b/>
          <w:sz w:val="24"/>
          <w:szCs w:val="24"/>
        </w:rPr>
        <w:tab/>
        <w:t xml:space="preserve">Award: </w:t>
      </w:r>
      <w:r w:rsidRPr="00464BA4">
        <w:rPr>
          <w:rFonts w:ascii="Bell MT" w:hAnsi="Bell MT" w:cs="Arial"/>
          <w:sz w:val="24"/>
          <w:szCs w:val="24"/>
        </w:rPr>
        <w:t>Certificate of Merit, Florida Coastal School of Law</w:t>
      </w:r>
    </w:p>
    <w:p w14:paraId="137DBB18" w14:textId="77777777" w:rsidR="00DA7B3C" w:rsidRPr="00464BA4" w:rsidRDefault="00DA7B3C" w:rsidP="00DA7B3C">
      <w:pPr>
        <w:ind w:left="2880" w:hanging="2880"/>
        <w:rPr>
          <w:rFonts w:ascii="Bell MT" w:hAnsi="Bell MT" w:cs="Arial"/>
          <w:b/>
          <w:sz w:val="24"/>
          <w:szCs w:val="24"/>
        </w:rPr>
      </w:pPr>
      <w:r w:rsidRPr="00464BA4">
        <w:rPr>
          <w:rFonts w:ascii="Bell MT" w:hAnsi="Bell MT" w:cs="Arial"/>
          <w:b/>
          <w:sz w:val="24"/>
          <w:szCs w:val="24"/>
        </w:rPr>
        <w:t>2009</w:t>
      </w:r>
      <w:r w:rsidRPr="00464BA4">
        <w:rPr>
          <w:rFonts w:ascii="Bell MT" w:hAnsi="Bell MT" w:cs="Arial"/>
          <w:b/>
          <w:sz w:val="24"/>
          <w:szCs w:val="24"/>
        </w:rPr>
        <w:tab/>
        <w:t>Honor:</w:t>
      </w:r>
      <w:r w:rsidRPr="00464BA4">
        <w:rPr>
          <w:rFonts w:ascii="Bell MT" w:hAnsi="Bell MT" w:cs="Arial"/>
          <w:sz w:val="24"/>
          <w:szCs w:val="24"/>
        </w:rPr>
        <w:t xml:space="preserve"> Dean’s Honor, Florida Coastal School of Law</w:t>
      </w:r>
    </w:p>
    <w:p w14:paraId="597F37D2" w14:textId="77777777" w:rsidR="00DA7B3C" w:rsidRPr="00464BA4" w:rsidRDefault="00DA7B3C" w:rsidP="00DA7B3C">
      <w:pPr>
        <w:ind w:left="2880" w:hanging="2880"/>
        <w:rPr>
          <w:rFonts w:ascii="Bell MT" w:hAnsi="Bell MT" w:cs="Arial"/>
          <w:sz w:val="24"/>
          <w:szCs w:val="24"/>
        </w:rPr>
      </w:pPr>
      <w:r w:rsidRPr="00464BA4">
        <w:rPr>
          <w:rFonts w:ascii="Bell MT" w:hAnsi="Bell MT" w:cs="Arial"/>
          <w:b/>
          <w:sz w:val="24"/>
          <w:szCs w:val="24"/>
        </w:rPr>
        <w:t>2008</w:t>
      </w:r>
      <w:r w:rsidRPr="00464BA4">
        <w:rPr>
          <w:rFonts w:ascii="Bell MT" w:hAnsi="Bell MT" w:cs="Arial"/>
          <w:b/>
          <w:sz w:val="24"/>
          <w:szCs w:val="24"/>
        </w:rPr>
        <w:tab/>
        <w:t xml:space="preserve">Honor: </w:t>
      </w:r>
      <w:r w:rsidRPr="00464BA4">
        <w:rPr>
          <w:rFonts w:ascii="Bell MT" w:hAnsi="Bell MT" w:cs="Arial"/>
          <w:sz w:val="24"/>
          <w:szCs w:val="24"/>
        </w:rPr>
        <w:t>Dean’s List, Florida Coastal School of Law</w:t>
      </w:r>
    </w:p>
    <w:p w14:paraId="370A6AB4" w14:textId="57C5F388" w:rsidR="00DA7B3C" w:rsidRPr="00A2699F" w:rsidRDefault="00DA7B3C" w:rsidP="00A2699F">
      <w:pPr>
        <w:ind w:left="2880" w:hanging="2880"/>
        <w:rPr>
          <w:rFonts w:ascii="Bell MT" w:hAnsi="Bell MT" w:cs="Arial"/>
          <w:b/>
          <w:sz w:val="24"/>
          <w:szCs w:val="24"/>
        </w:rPr>
      </w:pPr>
      <w:r w:rsidRPr="00464BA4">
        <w:rPr>
          <w:rFonts w:ascii="Bell MT" w:hAnsi="Bell MT" w:cs="Arial"/>
          <w:b/>
          <w:sz w:val="24"/>
          <w:szCs w:val="24"/>
        </w:rPr>
        <w:t>2007</w:t>
      </w:r>
      <w:r w:rsidRPr="00464BA4">
        <w:rPr>
          <w:rFonts w:ascii="Bell MT" w:hAnsi="Bell MT" w:cs="Arial"/>
          <w:b/>
          <w:sz w:val="24"/>
          <w:szCs w:val="24"/>
        </w:rPr>
        <w:tab/>
        <w:t xml:space="preserve">Honor: </w:t>
      </w:r>
      <w:r w:rsidRPr="00464BA4">
        <w:rPr>
          <w:rFonts w:ascii="Bell MT" w:hAnsi="Bell MT" w:cs="Arial"/>
          <w:sz w:val="24"/>
          <w:szCs w:val="24"/>
        </w:rPr>
        <w:t>Dean’s List, Dalhousie University</w:t>
      </w:r>
      <w:r w:rsidRPr="00464BA4">
        <w:rPr>
          <w:rFonts w:ascii="Bell MT" w:hAnsi="Bell MT" w:cs="Arial"/>
          <w:b/>
          <w:sz w:val="24"/>
          <w:szCs w:val="24"/>
        </w:rPr>
        <w:tab/>
      </w:r>
    </w:p>
    <w:p w14:paraId="1C0CBFFF" w14:textId="77777777" w:rsidR="00987171" w:rsidRDefault="00987171" w:rsidP="00CF1A23">
      <w:pPr>
        <w:rPr>
          <w:rFonts w:ascii="Bell MT" w:hAnsi="Bell MT"/>
          <w:smallCaps/>
          <w:color w:val="C00000"/>
          <w:sz w:val="24"/>
          <w:szCs w:val="24"/>
        </w:rPr>
      </w:pPr>
    </w:p>
    <w:p w14:paraId="62ABFC48" w14:textId="77777777" w:rsidR="007D2CDD" w:rsidRDefault="007D2CDD" w:rsidP="00CF1A23">
      <w:pPr>
        <w:rPr>
          <w:rFonts w:ascii="Bell MT" w:hAnsi="Bell MT"/>
          <w:smallCaps/>
          <w:color w:val="C00000"/>
          <w:sz w:val="24"/>
          <w:szCs w:val="24"/>
        </w:rPr>
      </w:pPr>
    </w:p>
    <w:p w14:paraId="6C326E3F" w14:textId="77777777" w:rsidR="007D2CDD" w:rsidRDefault="007D2CDD" w:rsidP="00CF1A23">
      <w:pPr>
        <w:rPr>
          <w:rFonts w:ascii="Bell MT" w:hAnsi="Bell MT"/>
          <w:smallCaps/>
          <w:color w:val="C00000"/>
          <w:sz w:val="24"/>
          <w:szCs w:val="24"/>
        </w:rPr>
      </w:pPr>
    </w:p>
    <w:p w14:paraId="34172A9A" w14:textId="7AFA378F" w:rsidR="006F6862" w:rsidRDefault="006F6862" w:rsidP="00CF1A23">
      <w:pPr>
        <w:rPr>
          <w:rFonts w:ascii="Bell MT" w:hAnsi="Bell MT"/>
          <w:smallCaps/>
          <w:color w:val="C00000"/>
          <w:sz w:val="24"/>
          <w:szCs w:val="24"/>
        </w:rPr>
      </w:pPr>
      <w:r>
        <w:rPr>
          <w:rFonts w:ascii="Bell MT" w:hAnsi="Bell MT"/>
          <w:smallCaps/>
          <w:color w:val="C00000"/>
          <w:sz w:val="24"/>
          <w:szCs w:val="24"/>
        </w:rPr>
        <w:t>Departmental Service</w:t>
      </w:r>
    </w:p>
    <w:p w14:paraId="0CB998DC" w14:textId="0637E1E1" w:rsidR="008474A5" w:rsidRDefault="008474A5" w:rsidP="008474A5">
      <w:pPr>
        <w:autoSpaceDE w:val="0"/>
        <w:autoSpaceDN w:val="0"/>
        <w:adjustRightInd w:val="0"/>
        <w:spacing w:after="0" w:line="276" w:lineRule="auto"/>
        <w:jc w:val="both"/>
        <w:rPr>
          <w:rFonts w:ascii="Bell MT" w:hAnsi="Bell MT" w:cs="Symbol"/>
          <w:i/>
          <w:iCs/>
          <w:sz w:val="24"/>
          <w:szCs w:val="24"/>
          <w:lang w:val="en-CA"/>
        </w:rPr>
      </w:pPr>
      <w:r w:rsidRPr="008474A5">
        <w:rPr>
          <w:rFonts w:ascii="Bell MT" w:hAnsi="Bell MT" w:cs="Symbol"/>
          <w:i/>
          <w:iCs/>
          <w:sz w:val="24"/>
          <w:szCs w:val="24"/>
          <w:lang w:val="en-CA"/>
        </w:rPr>
        <w:t xml:space="preserve">As a visible minority from a half Trinidadian, half Lebanese background, </w:t>
      </w:r>
      <w:r w:rsidR="007A4C78">
        <w:rPr>
          <w:rFonts w:ascii="Bell MT" w:hAnsi="Bell MT" w:cs="Symbol"/>
          <w:i/>
          <w:iCs/>
          <w:sz w:val="24"/>
          <w:szCs w:val="24"/>
          <w:lang w:val="en-CA"/>
        </w:rPr>
        <w:t xml:space="preserve">I can contribute to campus diversity and I also </w:t>
      </w:r>
      <w:r w:rsidRPr="008474A5">
        <w:rPr>
          <w:rFonts w:ascii="Bell MT" w:hAnsi="Bell MT" w:cs="Symbol"/>
          <w:i/>
          <w:iCs/>
          <w:sz w:val="24"/>
          <w:szCs w:val="24"/>
          <w:lang w:val="en-CA"/>
        </w:rPr>
        <w:t>seek endeavors that contribute to campus diversity.</w:t>
      </w:r>
    </w:p>
    <w:p w14:paraId="1C69E91F" w14:textId="77777777" w:rsidR="008474A5" w:rsidRPr="008474A5" w:rsidRDefault="008474A5" w:rsidP="008474A5">
      <w:pPr>
        <w:autoSpaceDE w:val="0"/>
        <w:autoSpaceDN w:val="0"/>
        <w:adjustRightInd w:val="0"/>
        <w:spacing w:after="0" w:line="276" w:lineRule="auto"/>
        <w:jc w:val="both"/>
        <w:rPr>
          <w:rFonts w:ascii="Bell MT" w:hAnsi="Bell MT" w:cs="Symbol"/>
          <w:i/>
          <w:iCs/>
          <w:sz w:val="24"/>
          <w:szCs w:val="24"/>
          <w:lang w:val="en-CA"/>
        </w:rPr>
      </w:pPr>
    </w:p>
    <w:p w14:paraId="78FA18D2" w14:textId="01A0CEB4" w:rsidR="00646078" w:rsidRDefault="006F6862" w:rsidP="008474A5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Bell MT" w:hAnsi="Bell MT" w:cs="Symbol"/>
          <w:sz w:val="24"/>
          <w:szCs w:val="24"/>
          <w:lang w:val="en-CA"/>
        </w:rPr>
      </w:pPr>
      <w:r w:rsidRPr="006F6862">
        <w:rPr>
          <w:rFonts w:ascii="Bell MT" w:hAnsi="Bell MT" w:cs="Symbol"/>
          <w:sz w:val="24"/>
          <w:szCs w:val="24"/>
          <w:lang w:val="en-CA"/>
        </w:rPr>
        <w:t></w:t>
      </w:r>
      <w:r w:rsidR="008474A5">
        <w:rPr>
          <w:rFonts w:ascii="Bell MT" w:hAnsi="Bell MT" w:cs="Symbol"/>
          <w:sz w:val="24"/>
          <w:szCs w:val="24"/>
          <w:lang w:val="en-CA"/>
        </w:rPr>
        <w:t xml:space="preserve"> </w:t>
      </w:r>
      <w:r w:rsidR="00646078">
        <w:rPr>
          <w:rFonts w:ascii="Bell MT" w:hAnsi="Bell MT" w:cs="Symbol"/>
          <w:sz w:val="24"/>
          <w:szCs w:val="24"/>
          <w:lang w:val="en-CA"/>
        </w:rPr>
        <w:t>Law and Society Weekly Speaker Series (10:30-11:30AM, Weekly - Ongoing) (Acadia University)</w:t>
      </w:r>
    </w:p>
    <w:p w14:paraId="0EB75888" w14:textId="55DD23CF" w:rsidR="00646078" w:rsidRDefault="00646078" w:rsidP="00646078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Bell MT" w:hAnsi="Bell MT" w:cs="Symbol"/>
          <w:sz w:val="24"/>
          <w:szCs w:val="24"/>
          <w:lang w:val="en-CA"/>
        </w:rPr>
      </w:pPr>
      <w:r w:rsidRPr="006F6862">
        <w:rPr>
          <w:rFonts w:ascii="Bell MT" w:hAnsi="Bell MT" w:cs="Symbol"/>
          <w:sz w:val="24"/>
          <w:szCs w:val="24"/>
          <w:lang w:val="en-CA"/>
        </w:rPr>
        <w:t></w:t>
      </w:r>
      <w:r>
        <w:rPr>
          <w:rFonts w:ascii="Bell MT" w:hAnsi="Bell MT" w:cs="Symbol"/>
          <w:sz w:val="24"/>
          <w:szCs w:val="24"/>
          <w:lang w:val="en-CA"/>
        </w:rPr>
        <w:t xml:space="preserve"> Large Scale Student Networking Event</w:t>
      </w:r>
      <w:r w:rsidR="00C845DE">
        <w:rPr>
          <w:rFonts w:ascii="Bell MT" w:hAnsi="Bell MT" w:cs="Symbol"/>
          <w:sz w:val="24"/>
          <w:szCs w:val="24"/>
          <w:lang w:val="en-CA"/>
        </w:rPr>
        <w:t xml:space="preserve"> for International Careers</w:t>
      </w:r>
      <w:r>
        <w:rPr>
          <w:rFonts w:ascii="Bell MT" w:hAnsi="Bell MT" w:cs="Symbol"/>
          <w:sz w:val="24"/>
          <w:szCs w:val="24"/>
          <w:lang w:val="en-CA"/>
        </w:rPr>
        <w:t xml:space="preserve"> –</w:t>
      </w:r>
      <w:r w:rsidR="00D365C1">
        <w:rPr>
          <w:rFonts w:ascii="Bell MT" w:hAnsi="Bell MT" w:cs="Symbol"/>
          <w:sz w:val="24"/>
          <w:szCs w:val="24"/>
          <w:lang w:val="en-CA"/>
        </w:rPr>
        <w:t xml:space="preserve"> </w:t>
      </w:r>
      <w:r>
        <w:rPr>
          <w:rFonts w:ascii="Bell MT" w:hAnsi="Bell MT" w:cs="Symbol"/>
          <w:sz w:val="24"/>
          <w:szCs w:val="24"/>
          <w:lang w:val="en-CA"/>
        </w:rPr>
        <w:t>February 7, 2024 (Saint Mary’s University)</w:t>
      </w:r>
    </w:p>
    <w:p w14:paraId="540B3C33" w14:textId="7FD1921A" w:rsidR="00646078" w:rsidRDefault="00646078" w:rsidP="00646078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Bell MT" w:hAnsi="Bell MT" w:cs="Symbol"/>
          <w:sz w:val="24"/>
          <w:szCs w:val="24"/>
          <w:lang w:val="en-CA"/>
        </w:rPr>
      </w:pPr>
      <w:r w:rsidRPr="006F6862">
        <w:rPr>
          <w:rFonts w:ascii="Bell MT" w:hAnsi="Bell MT" w:cs="Symbol"/>
          <w:sz w:val="24"/>
          <w:szCs w:val="24"/>
          <w:lang w:val="en-CA"/>
        </w:rPr>
        <w:t></w:t>
      </w:r>
      <w:r>
        <w:rPr>
          <w:rFonts w:ascii="Bell MT" w:hAnsi="Bell MT" w:cs="Symbol"/>
          <w:sz w:val="24"/>
          <w:szCs w:val="24"/>
          <w:lang w:val="en-CA"/>
        </w:rPr>
        <w:t xml:space="preserve"> Canadian Politics Weekly Speaker Series – (9:30-10:30AM, Weekly -</w:t>
      </w:r>
      <w:r w:rsidR="00C845DE">
        <w:rPr>
          <w:rFonts w:ascii="Bell MT" w:hAnsi="Bell MT" w:cs="Symbol"/>
          <w:sz w:val="24"/>
          <w:szCs w:val="24"/>
          <w:lang w:val="en-CA"/>
        </w:rPr>
        <w:t xml:space="preserve"> </w:t>
      </w:r>
      <w:r>
        <w:rPr>
          <w:rFonts w:ascii="Bell MT" w:hAnsi="Bell MT" w:cs="Symbol"/>
          <w:sz w:val="24"/>
          <w:szCs w:val="24"/>
          <w:lang w:val="en-CA"/>
        </w:rPr>
        <w:t>Ongoing) (Acadia University)</w:t>
      </w:r>
      <w:r w:rsidR="006F6862" w:rsidRPr="006F6862">
        <w:rPr>
          <w:rFonts w:ascii="Bell MT" w:hAnsi="Bell MT" w:cs="Symbol"/>
          <w:sz w:val="24"/>
          <w:szCs w:val="24"/>
          <w:lang w:val="en-CA"/>
        </w:rPr>
        <w:t xml:space="preserve"> </w:t>
      </w:r>
    </w:p>
    <w:p w14:paraId="7900D080" w14:textId="76EF8A5A" w:rsidR="006F6862" w:rsidRDefault="00C845DE" w:rsidP="006F686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Bell MT" w:hAnsi="Bell MT" w:cs="Bell MT"/>
          <w:sz w:val="24"/>
          <w:szCs w:val="24"/>
          <w:lang w:val="en-CA"/>
        </w:rPr>
      </w:pPr>
      <w:r w:rsidRPr="006F6862">
        <w:rPr>
          <w:rFonts w:ascii="Bell MT" w:hAnsi="Bell MT" w:cs="Symbol"/>
          <w:sz w:val="24"/>
          <w:szCs w:val="24"/>
          <w:lang w:val="en-CA"/>
        </w:rPr>
        <w:t></w:t>
      </w:r>
      <w:r>
        <w:rPr>
          <w:rFonts w:ascii="Bell MT" w:hAnsi="Bell MT" w:cs="Symbol"/>
          <w:sz w:val="24"/>
          <w:szCs w:val="24"/>
          <w:lang w:val="en-CA"/>
        </w:rPr>
        <w:t xml:space="preserve"> </w:t>
      </w:r>
      <w:r w:rsidR="003379AA">
        <w:rPr>
          <w:rFonts w:ascii="Bell MT" w:hAnsi="Bell MT" w:cs="Bell MT"/>
          <w:sz w:val="24"/>
          <w:szCs w:val="24"/>
          <w:lang w:val="en-CA"/>
        </w:rPr>
        <w:t>Honour’s Student</w:t>
      </w:r>
      <w:r w:rsidR="00871267">
        <w:rPr>
          <w:rFonts w:ascii="Bell MT" w:hAnsi="Bell MT" w:cs="Bell MT"/>
          <w:sz w:val="24"/>
          <w:szCs w:val="24"/>
          <w:lang w:val="en-CA"/>
        </w:rPr>
        <w:t xml:space="preserve"> Thesis</w:t>
      </w:r>
      <w:r w:rsidR="003379AA">
        <w:rPr>
          <w:rFonts w:ascii="Bell MT" w:hAnsi="Bell MT" w:cs="Bell MT"/>
          <w:sz w:val="24"/>
          <w:szCs w:val="24"/>
          <w:lang w:val="en-CA"/>
        </w:rPr>
        <w:t xml:space="preserve"> Supervision</w:t>
      </w:r>
      <w:r w:rsidR="00B06BB5">
        <w:rPr>
          <w:rFonts w:ascii="Bell MT" w:hAnsi="Bell MT" w:cs="Bell MT"/>
          <w:sz w:val="24"/>
          <w:szCs w:val="24"/>
          <w:lang w:val="en-CA"/>
        </w:rPr>
        <w:t xml:space="preserve"> (Saint Mary’s University)</w:t>
      </w:r>
    </w:p>
    <w:p w14:paraId="761FFF4D" w14:textId="03AC99C1" w:rsidR="003379AA" w:rsidRPr="006F6862" w:rsidRDefault="003379AA" w:rsidP="003379A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Bell MT" w:hAnsi="Bell MT" w:cs="Bell MT"/>
          <w:sz w:val="24"/>
          <w:szCs w:val="24"/>
          <w:lang w:val="en-CA"/>
        </w:rPr>
      </w:pPr>
      <w:r w:rsidRPr="006F6862">
        <w:rPr>
          <w:rFonts w:ascii="Bell MT" w:hAnsi="Bell MT" w:cs="Symbol"/>
          <w:sz w:val="24"/>
          <w:szCs w:val="24"/>
          <w:lang w:val="en-CA"/>
        </w:rPr>
        <w:t xml:space="preserve"> </w:t>
      </w:r>
      <w:r w:rsidRPr="006F6862">
        <w:rPr>
          <w:rFonts w:ascii="Bell MT" w:hAnsi="Bell MT" w:cs="Bell MT"/>
          <w:sz w:val="24"/>
          <w:szCs w:val="24"/>
          <w:lang w:val="en-CA"/>
        </w:rPr>
        <w:t>Organizer and host of weekly International Speaker Series</w:t>
      </w:r>
      <w:r w:rsidR="00DA7B3C">
        <w:rPr>
          <w:rFonts w:ascii="Bell MT" w:hAnsi="Bell MT" w:cs="Bell MT"/>
          <w:sz w:val="24"/>
          <w:szCs w:val="24"/>
          <w:lang w:val="en-CA"/>
        </w:rPr>
        <w:t xml:space="preserve"> (Acadia University)</w:t>
      </w:r>
    </w:p>
    <w:p w14:paraId="2F4BCA05" w14:textId="77777777" w:rsidR="006F6862" w:rsidRPr="006F6862" w:rsidRDefault="006F6862" w:rsidP="006F686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Bell MT" w:hAnsi="Bell MT" w:cs="Bell MT"/>
          <w:sz w:val="24"/>
          <w:szCs w:val="24"/>
          <w:lang w:val="en-CA"/>
        </w:rPr>
      </w:pPr>
      <w:r w:rsidRPr="006F6862">
        <w:rPr>
          <w:rFonts w:ascii="Bell MT" w:hAnsi="Bell MT" w:cs="Symbol"/>
          <w:sz w:val="24"/>
          <w:szCs w:val="24"/>
          <w:lang w:val="en-CA"/>
        </w:rPr>
        <w:t xml:space="preserve"> </w:t>
      </w:r>
      <w:r w:rsidRPr="006F6862">
        <w:rPr>
          <w:rFonts w:ascii="Bell MT" w:hAnsi="Bell MT" w:cs="Bell MT"/>
          <w:sz w:val="24"/>
          <w:szCs w:val="24"/>
          <w:lang w:val="en-CA"/>
        </w:rPr>
        <w:t>Large-Scale Conference and Small-Scale Meeting Planning</w:t>
      </w:r>
    </w:p>
    <w:p w14:paraId="0991DDB0" w14:textId="77777777" w:rsidR="006F6862" w:rsidRPr="006F6862" w:rsidRDefault="006F6862" w:rsidP="006F686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Bell MT" w:hAnsi="Bell MT" w:cs="Bell MT"/>
          <w:sz w:val="24"/>
          <w:szCs w:val="24"/>
          <w:lang w:val="en-CA"/>
        </w:rPr>
      </w:pPr>
      <w:r w:rsidRPr="006F6862">
        <w:rPr>
          <w:rFonts w:ascii="Bell MT" w:hAnsi="Bell MT" w:cs="Symbol"/>
          <w:sz w:val="24"/>
          <w:szCs w:val="24"/>
          <w:lang w:val="en-CA"/>
        </w:rPr>
        <w:t xml:space="preserve"> </w:t>
      </w:r>
      <w:r w:rsidRPr="006F6862">
        <w:rPr>
          <w:rFonts w:ascii="Bell MT" w:hAnsi="Bell MT" w:cs="Bell MT"/>
          <w:sz w:val="24"/>
          <w:szCs w:val="24"/>
          <w:lang w:val="en-CA"/>
        </w:rPr>
        <w:t>Liaison between the graduate school, dean’s office, home department, administration</w:t>
      </w:r>
    </w:p>
    <w:p w14:paraId="3BF2616F" w14:textId="77777777" w:rsidR="006F6862" w:rsidRPr="006F6862" w:rsidRDefault="006F6862" w:rsidP="006F686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Bell MT" w:hAnsi="Bell MT" w:cs="Bell MT"/>
          <w:sz w:val="24"/>
          <w:szCs w:val="24"/>
          <w:lang w:val="en-CA"/>
        </w:rPr>
      </w:pPr>
      <w:r w:rsidRPr="006F6862">
        <w:rPr>
          <w:rFonts w:ascii="Bell MT" w:hAnsi="Bell MT" w:cs="Bell MT"/>
          <w:sz w:val="24"/>
          <w:szCs w:val="24"/>
          <w:lang w:val="en-CA"/>
        </w:rPr>
        <w:t>and graduate students</w:t>
      </w:r>
    </w:p>
    <w:p w14:paraId="5C90B783" w14:textId="77777777" w:rsidR="006F6862" w:rsidRPr="006F6862" w:rsidRDefault="006F6862" w:rsidP="006F686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Bell MT" w:hAnsi="Bell MT" w:cs="Bell MT"/>
          <w:sz w:val="24"/>
          <w:szCs w:val="24"/>
          <w:lang w:val="en-CA"/>
        </w:rPr>
      </w:pPr>
      <w:r w:rsidRPr="006F6862">
        <w:rPr>
          <w:rFonts w:ascii="Bell MT" w:hAnsi="Bell MT" w:cs="Symbol"/>
          <w:sz w:val="24"/>
          <w:szCs w:val="24"/>
          <w:lang w:val="en-CA"/>
        </w:rPr>
        <w:t xml:space="preserve"> </w:t>
      </w:r>
      <w:r w:rsidRPr="006F6862">
        <w:rPr>
          <w:rFonts w:ascii="Bell MT" w:hAnsi="Bell MT" w:cs="Bell MT"/>
          <w:sz w:val="24"/>
          <w:szCs w:val="24"/>
          <w:lang w:val="en-CA"/>
        </w:rPr>
        <w:t>Host of monthly dissertation round-table</w:t>
      </w:r>
    </w:p>
    <w:p w14:paraId="36DD14C7" w14:textId="77777777" w:rsidR="006F6862" w:rsidRPr="006F6862" w:rsidRDefault="006F6862" w:rsidP="006F686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Bell MT" w:hAnsi="Bell MT" w:cs="Bell MT"/>
          <w:sz w:val="24"/>
          <w:szCs w:val="24"/>
          <w:lang w:val="en-CA"/>
        </w:rPr>
      </w:pPr>
      <w:r w:rsidRPr="006F6862">
        <w:rPr>
          <w:rFonts w:ascii="Bell MT" w:hAnsi="Bell MT" w:cs="Symbol"/>
          <w:sz w:val="24"/>
          <w:szCs w:val="24"/>
          <w:lang w:val="en-CA"/>
        </w:rPr>
        <w:t xml:space="preserve"> </w:t>
      </w:r>
      <w:r w:rsidRPr="006F6862">
        <w:rPr>
          <w:rFonts w:ascii="Bell MT" w:hAnsi="Bell MT" w:cs="Bell MT"/>
          <w:sz w:val="24"/>
          <w:szCs w:val="24"/>
          <w:lang w:val="en-CA"/>
        </w:rPr>
        <w:t>Co-Founder Graduate Student Weekly Writing Group</w:t>
      </w:r>
    </w:p>
    <w:p w14:paraId="5A72D741" w14:textId="77777777" w:rsidR="006F6862" w:rsidRPr="006F6862" w:rsidRDefault="006F6862" w:rsidP="006F686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Bell MT" w:hAnsi="Bell MT" w:cs="Bell MT"/>
          <w:sz w:val="24"/>
          <w:szCs w:val="24"/>
          <w:lang w:val="en-CA"/>
        </w:rPr>
      </w:pPr>
      <w:r w:rsidRPr="006F6862">
        <w:rPr>
          <w:rFonts w:ascii="Bell MT" w:hAnsi="Bell MT" w:cs="Symbol"/>
          <w:sz w:val="24"/>
          <w:szCs w:val="24"/>
          <w:lang w:val="en-CA"/>
        </w:rPr>
        <w:t xml:space="preserve"> </w:t>
      </w:r>
      <w:r w:rsidRPr="006F6862">
        <w:rPr>
          <w:rFonts w:ascii="Bell MT" w:hAnsi="Bell MT" w:cs="Bell MT"/>
          <w:sz w:val="24"/>
          <w:szCs w:val="24"/>
          <w:lang w:val="en-CA"/>
        </w:rPr>
        <w:t>Organizer of panels in prominent speaker series</w:t>
      </w:r>
    </w:p>
    <w:p w14:paraId="02B8C4F7" w14:textId="77777777" w:rsidR="006F6862" w:rsidRPr="006F6862" w:rsidRDefault="006F6862" w:rsidP="006F686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Bell MT" w:hAnsi="Bell MT" w:cs="Bell MT"/>
          <w:sz w:val="24"/>
          <w:szCs w:val="24"/>
          <w:lang w:val="en-CA"/>
        </w:rPr>
      </w:pPr>
      <w:r w:rsidRPr="006F6862">
        <w:rPr>
          <w:rFonts w:ascii="Bell MT" w:hAnsi="Bell MT" w:cs="Symbol"/>
          <w:sz w:val="24"/>
          <w:szCs w:val="24"/>
          <w:lang w:val="en-CA"/>
        </w:rPr>
        <w:t xml:space="preserve"> </w:t>
      </w:r>
      <w:r w:rsidRPr="006F6862">
        <w:rPr>
          <w:rFonts w:ascii="Bell MT" w:hAnsi="Bell MT" w:cs="Bell MT"/>
          <w:sz w:val="24"/>
          <w:szCs w:val="24"/>
          <w:lang w:val="en-CA"/>
        </w:rPr>
        <w:t>Preparer of funding requests for on-campus co-departmental events</w:t>
      </w:r>
    </w:p>
    <w:p w14:paraId="0568DDDF" w14:textId="77777777" w:rsidR="006F6862" w:rsidRPr="006F6862" w:rsidRDefault="006F6862" w:rsidP="006F686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Bell MT" w:hAnsi="Bell MT" w:cs="Bell MT"/>
          <w:sz w:val="24"/>
          <w:szCs w:val="24"/>
          <w:lang w:val="en-CA"/>
        </w:rPr>
      </w:pPr>
      <w:r w:rsidRPr="006F6862">
        <w:rPr>
          <w:rFonts w:ascii="Bell MT" w:hAnsi="Bell MT" w:cs="Symbol"/>
          <w:sz w:val="24"/>
          <w:szCs w:val="24"/>
          <w:lang w:val="en-CA"/>
        </w:rPr>
        <w:t xml:space="preserve"> </w:t>
      </w:r>
      <w:r w:rsidRPr="006F6862">
        <w:rPr>
          <w:rFonts w:ascii="Bell MT" w:hAnsi="Bell MT" w:cs="Bell MT"/>
          <w:sz w:val="24"/>
          <w:szCs w:val="24"/>
          <w:lang w:val="en-CA"/>
        </w:rPr>
        <w:t>Budgetary Planning</w:t>
      </w:r>
    </w:p>
    <w:p w14:paraId="231478F3" w14:textId="77777777" w:rsidR="006F6862" w:rsidRPr="006F6862" w:rsidRDefault="006F6862" w:rsidP="006F686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Bell MT" w:hAnsi="Bell MT" w:cs="Bell MT"/>
          <w:sz w:val="24"/>
          <w:szCs w:val="24"/>
          <w:lang w:val="en-CA"/>
        </w:rPr>
      </w:pPr>
      <w:r w:rsidRPr="006F6862">
        <w:rPr>
          <w:rFonts w:ascii="Bell MT" w:hAnsi="Bell MT" w:cs="Symbol"/>
          <w:sz w:val="24"/>
          <w:szCs w:val="24"/>
          <w:lang w:val="en-CA"/>
        </w:rPr>
        <w:t xml:space="preserve"> </w:t>
      </w:r>
      <w:r w:rsidRPr="006F6862">
        <w:rPr>
          <w:rFonts w:ascii="Bell MT" w:hAnsi="Bell MT" w:cs="Bell MT"/>
          <w:sz w:val="24"/>
          <w:szCs w:val="24"/>
          <w:lang w:val="en-CA"/>
        </w:rPr>
        <w:t>Social Media Liaison</w:t>
      </w:r>
    </w:p>
    <w:p w14:paraId="49EECB23" w14:textId="3A1087F5" w:rsidR="00DA7B3C" w:rsidRDefault="006F6862" w:rsidP="00A2699F">
      <w:pPr>
        <w:pBdr>
          <w:bottom w:val="single" w:sz="12" w:space="1" w:color="auto"/>
        </w:pBdr>
        <w:spacing w:line="276" w:lineRule="auto"/>
        <w:ind w:firstLine="720"/>
        <w:jc w:val="both"/>
        <w:rPr>
          <w:rFonts w:ascii="Bell MT" w:hAnsi="Bell MT" w:cs="Bell MT"/>
          <w:sz w:val="24"/>
          <w:szCs w:val="24"/>
          <w:lang w:val="en-CA"/>
        </w:rPr>
      </w:pPr>
      <w:r w:rsidRPr="006F6862">
        <w:rPr>
          <w:rFonts w:ascii="Bell MT" w:hAnsi="Bell MT" w:cs="Symbol"/>
          <w:sz w:val="24"/>
          <w:szCs w:val="24"/>
          <w:lang w:val="en-CA"/>
        </w:rPr>
        <w:t xml:space="preserve"> </w:t>
      </w:r>
      <w:r w:rsidRPr="006F6862">
        <w:rPr>
          <w:rFonts w:ascii="Bell MT" w:hAnsi="Bell MT" w:cs="Bell MT"/>
          <w:sz w:val="24"/>
          <w:szCs w:val="24"/>
          <w:lang w:val="en-CA"/>
        </w:rPr>
        <w:t>Advertising of courses, programs, special events</w:t>
      </w:r>
    </w:p>
    <w:p w14:paraId="7A1A7D4B" w14:textId="77777777" w:rsidR="009C23A9" w:rsidRDefault="009C23A9" w:rsidP="009C23A9">
      <w:pPr>
        <w:pBdr>
          <w:bottom w:val="single" w:sz="12" w:space="1" w:color="auto"/>
        </w:pBdr>
        <w:spacing w:line="276" w:lineRule="auto"/>
        <w:jc w:val="both"/>
        <w:rPr>
          <w:rFonts w:ascii="Bell MT" w:hAnsi="Bell MT" w:cs="Bell MT"/>
          <w:sz w:val="24"/>
          <w:szCs w:val="24"/>
          <w:lang w:val="en-CA"/>
        </w:rPr>
      </w:pPr>
    </w:p>
    <w:p w14:paraId="7353F79D" w14:textId="38D93A73" w:rsidR="006D666E" w:rsidRDefault="00850B1C" w:rsidP="00CF1A23">
      <w:pPr>
        <w:rPr>
          <w:rFonts w:ascii="Bell MT" w:hAnsi="Bell MT"/>
          <w:smallCaps/>
          <w:color w:val="C00000"/>
          <w:sz w:val="24"/>
          <w:szCs w:val="24"/>
        </w:rPr>
      </w:pPr>
      <w:r>
        <w:rPr>
          <w:rFonts w:ascii="Bell MT" w:hAnsi="Bell MT"/>
          <w:smallCaps/>
          <w:color w:val="C00000"/>
          <w:sz w:val="24"/>
          <w:szCs w:val="24"/>
        </w:rPr>
        <w:t xml:space="preserve">Recent </w:t>
      </w:r>
      <w:r w:rsidR="006D666E">
        <w:rPr>
          <w:rFonts w:ascii="Bell MT" w:hAnsi="Bell MT"/>
          <w:smallCaps/>
          <w:color w:val="C00000"/>
          <w:sz w:val="24"/>
          <w:szCs w:val="24"/>
        </w:rPr>
        <w:t>Research and Publications</w:t>
      </w:r>
    </w:p>
    <w:p w14:paraId="61A43672" w14:textId="3BF3D778" w:rsidR="00850B1C" w:rsidRPr="007F57B4" w:rsidRDefault="00850B1C" w:rsidP="00850B1C">
      <w:pPr>
        <w:autoSpaceDE w:val="0"/>
        <w:autoSpaceDN w:val="0"/>
        <w:adjustRightInd w:val="0"/>
        <w:spacing w:after="0" w:line="240" w:lineRule="auto"/>
        <w:rPr>
          <w:rFonts w:ascii="Bell MT" w:hAnsi="Bell MT" w:cs="Bell MT"/>
          <w:sz w:val="24"/>
          <w:szCs w:val="24"/>
          <w:lang w:val="en-CA"/>
        </w:rPr>
      </w:pPr>
      <w:r>
        <w:rPr>
          <w:rFonts w:ascii="Bell MT" w:hAnsi="Bell MT" w:cs="Bell MT"/>
          <w:sz w:val="24"/>
          <w:szCs w:val="24"/>
          <w:lang w:val="en-CA"/>
        </w:rPr>
        <w:t>Book</w:t>
      </w:r>
      <w:r w:rsidRPr="00B3403F">
        <w:rPr>
          <w:rFonts w:ascii="Bell MT" w:hAnsi="Bell MT" w:cs="Bell MT"/>
          <w:sz w:val="24"/>
          <w:szCs w:val="24"/>
          <w:lang w:val="en-CA"/>
        </w:rPr>
        <w:t xml:space="preserve">, </w:t>
      </w:r>
      <w:r w:rsidRPr="00B3403F">
        <w:rPr>
          <w:rFonts w:ascii="Bell MT" w:hAnsi="Bell MT"/>
          <w:i/>
          <w:iCs/>
          <w:color w:val="000000"/>
          <w:sz w:val="24"/>
          <w:szCs w:val="24"/>
          <w:shd w:val="clear" w:color="auto" w:fill="FFFFFF"/>
        </w:rPr>
        <w:t>Religion, Law and Dispute Resolution in Canada and the USA: Case Studies of Islam and Judaism</w:t>
      </w:r>
      <w:r w:rsidR="009C23A9">
        <w:rPr>
          <w:rFonts w:ascii="Bell MT" w:hAnsi="Bell MT" w:cs="Bell MT"/>
          <w:i/>
          <w:iCs/>
          <w:sz w:val="24"/>
          <w:szCs w:val="24"/>
        </w:rPr>
        <w:t xml:space="preserve"> </w:t>
      </w:r>
      <w:r w:rsidR="009C23A9">
        <w:rPr>
          <w:rFonts w:ascii="Bell MT" w:hAnsi="Bell MT" w:cs="Bell MT"/>
          <w:sz w:val="24"/>
          <w:szCs w:val="24"/>
        </w:rPr>
        <w:t>(</w:t>
      </w:r>
      <w:r w:rsidRPr="00B3403F">
        <w:rPr>
          <w:rFonts w:ascii="Bell MT" w:hAnsi="Bell MT" w:cs="Bell MT"/>
          <w:sz w:val="24"/>
          <w:szCs w:val="24"/>
          <w:lang w:val="en-CA"/>
        </w:rPr>
        <w:t>Palgrave</w:t>
      </w:r>
      <w:r>
        <w:rPr>
          <w:rFonts w:ascii="Bell MT" w:hAnsi="Bell MT" w:cs="Bell MT"/>
          <w:sz w:val="24"/>
          <w:szCs w:val="24"/>
          <w:lang w:val="en-CA"/>
        </w:rPr>
        <w:t>-MacMillan</w:t>
      </w:r>
      <w:r w:rsidR="009C23A9">
        <w:rPr>
          <w:rFonts w:ascii="Bell MT" w:hAnsi="Bell MT" w:cs="Bell MT"/>
          <w:sz w:val="24"/>
          <w:szCs w:val="24"/>
          <w:lang w:val="en-CA"/>
        </w:rPr>
        <w:t>, 2024)</w:t>
      </w:r>
      <w:r>
        <w:rPr>
          <w:rFonts w:ascii="Bell MT" w:hAnsi="Bell MT" w:cs="Bell MT"/>
          <w:sz w:val="24"/>
          <w:szCs w:val="24"/>
          <w:lang w:val="en-CA"/>
        </w:rPr>
        <w:t>.</w:t>
      </w:r>
    </w:p>
    <w:p w14:paraId="6349CFAA" w14:textId="77777777" w:rsidR="00850B1C" w:rsidRDefault="00850B1C" w:rsidP="00850B1C">
      <w:pPr>
        <w:autoSpaceDE w:val="0"/>
        <w:autoSpaceDN w:val="0"/>
        <w:adjustRightInd w:val="0"/>
        <w:spacing w:after="0" w:line="240" w:lineRule="auto"/>
        <w:rPr>
          <w:rFonts w:ascii="Bell MT" w:hAnsi="Bell MT" w:cs="Bell MT"/>
          <w:sz w:val="24"/>
          <w:szCs w:val="24"/>
          <w:lang w:val="en-CA"/>
        </w:rPr>
      </w:pPr>
    </w:p>
    <w:p w14:paraId="5C6C2D70" w14:textId="5782DFE8" w:rsidR="00C32BCC" w:rsidRPr="00F479C1" w:rsidRDefault="00C32BCC" w:rsidP="00C32BCC">
      <w:pPr>
        <w:autoSpaceDE w:val="0"/>
        <w:autoSpaceDN w:val="0"/>
        <w:adjustRightInd w:val="0"/>
        <w:spacing w:after="0" w:line="240" w:lineRule="auto"/>
        <w:rPr>
          <w:rFonts w:ascii="Bell MT" w:hAnsi="Bell MT" w:cs="Bell MT"/>
          <w:sz w:val="24"/>
          <w:szCs w:val="24"/>
          <w:lang w:val="en-CA"/>
        </w:rPr>
      </w:pPr>
      <w:r w:rsidRPr="00F479C1">
        <w:rPr>
          <w:rFonts w:ascii="Bell MT" w:hAnsi="Bell MT" w:cs="Bell MT"/>
          <w:sz w:val="24"/>
          <w:szCs w:val="24"/>
          <w:lang w:val="en-CA"/>
        </w:rPr>
        <w:t>Book</w:t>
      </w:r>
      <w:r>
        <w:rPr>
          <w:rFonts w:ascii="Bell MT" w:hAnsi="Bell MT" w:cs="Bell MT"/>
          <w:sz w:val="24"/>
          <w:szCs w:val="24"/>
          <w:lang w:val="en-CA"/>
        </w:rPr>
        <w:t>,</w:t>
      </w:r>
      <w:r w:rsidRPr="00F479C1">
        <w:rPr>
          <w:rFonts w:ascii="Bell MT" w:hAnsi="Bell MT" w:cs="Bell MT"/>
          <w:sz w:val="24"/>
          <w:szCs w:val="24"/>
          <w:lang w:val="en-CA"/>
        </w:rPr>
        <w:t> </w:t>
      </w:r>
      <w:r w:rsidRPr="00F479C1">
        <w:rPr>
          <w:rFonts w:ascii="Bell MT" w:hAnsi="Bell MT" w:cs="Bell MT"/>
          <w:i/>
          <w:iCs/>
          <w:sz w:val="24"/>
          <w:szCs w:val="24"/>
          <w:lang w:val="en-CA"/>
        </w:rPr>
        <w:t>The Fragility of the Lebanese State</w:t>
      </w:r>
      <w:r w:rsidRPr="00F479C1">
        <w:rPr>
          <w:rFonts w:ascii="Bell MT" w:hAnsi="Bell MT" w:cs="Bell MT"/>
          <w:sz w:val="24"/>
          <w:szCs w:val="24"/>
          <w:lang w:val="en-CA"/>
        </w:rPr>
        <w:t> (Lexington Books: Roman and Littlefield, 2024)</w:t>
      </w:r>
      <w:r w:rsidR="009C23A9">
        <w:rPr>
          <w:rFonts w:ascii="Bell MT" w:hAnsi="Bell MT" w:cs="Bell MT"/>
          <w:sz w:val="24"/>
          <w:szCs w:val="24"/>
          <w:lang w:val="en-CA"/>
        </w:rPr>
        <w:t>.</w:t>
      </w:r>
    </w:p>
    <w:p w14:paraId="2D6D7D49" w14:textId="77777777" w:rsidR="00C32BCC" w:rsidRPr="009C23A9" w:rsidRDefault="00C32BCC" w:rsidP="00CF1A23">
      <w:pPr>
        <w:rPr>
          <w:rFonts w:ascii="Bell MT" w:hAnsi="Bell MT" w:cs="Bell MT"/>
          <w:sz w:val="24"/>
          <w:szCs w:val="24"/>
          <w:lang w:val="en-CA"/>
        </w:rPr>
      </w:pPr>
    </w:p>
    <w:p w14:paraId="387417EC" w14:textId="716204AF" w:rsidR="00A04691" w:rsidRPr="00850B1C" w:rsidRDefault="00F53DB5" w:rsidP="00850B1C">
      <w:pPr>
        <w:rPr>
          <w:rFonts w:ascii="Bell MT" w:hAnsi="Bell MT"/>
          <w:smallCaps/>
          <w:color w:val="C00000"/>
          <w:sz w:val="24"/>
          <w:szCs w:val="24"/>
        </w:rPr>
      </w:pPr>
      <w:r>
        <w:rPr>
          <w:rFonts w:ascii="Bell MT" w:hAnsi="Bell MT"/>
          <w:smallCaps/>
          <w:color w:val="C00000"/>
          <w:sz w:val="24"/>
          <w:szCs w:val="24"/>
        </w:rPr>
        <w:t>Forthcoming</w:t>
      </w:r>
    </w:p>
    <w:p w14:paraId="4E048CA1" w14:textId="2F10F42C" w:rsidR="00F53DB5" w:rsidRDefault="00F53DB5" w:rsidP="00F53DB5">
      <w:pPr>
        <w:autoSpaceDE w:val="0"/>
        <w:autoSpaceDN w:val="0"/>
        <w:adjustRightInd w:val="0"/>
        <w:spacing w:after="0" w:line="240" w:lineRule="auto"/>
        <w:rPr>
          <w:rFonts w:ascii="Bell MT" w:hAnsi="Bell MT" w:cs="Bell MT"/>
          <w:sz w:val="24"/>
          <w:szCs w:val="24"/>
          <w:lang w:val="en-CA"/>
        </w:rPr>
      </w:pPr>
      <w:r>
        <w:rPr>
          <w:rFonts w:ascii="Bell MT" w:hAnsi="Bell MT" w:cs="Bell MT"/>
          <w:sz w:val="24"/>
          <w:szCs w:val="24"/>
          <w:lang w:val="en-CA"/>
        </w:rPr>
        <w:t xml:space="preserve">Chapter Contribution, </w:t>
      </w:r>
      <w:r>
        <w:rPr>
          <w:rFonts w:ascii="Bell MT" w:hAnsi="Bell MT" w:cs="Bell MT"/>
          <w:i/>
          <w:iCs/>
          <w:sz w:val="24"/>
          <w:szCs w:val="24"/>
          <w:lang w:val="en-CA"/>
        </w:rPr>
        <w:t xml:space="preserve">Islam in Five Minutes, </w:t>
      </w:r>
      <w:r>
        <w:rPr>
          <w:rFonts w:ascii="Bell MT" w:hAnsi="Bell MT" w:cs="Bell MT"/>
          <w:sz w:val="24"/>
          <w:szCs w:val="24"/>
          <w:lang w:val="en-CA"/>
        </w:rPr>
        <w:t>“Does Islam Oppress Women”:</w:t>
      </w:r>
      <w:r>
        <w:rPr>
          <w:rFonts w:ascii="Bell MT" w:hAnsi="Bell MT" w:cs="Bell MT"/>
          <w:i/>
          <w:iCs/>
          <w:sz w:val="24"/>
          <w:szCs w:val="24"/>
          <w:lang w:val="en-CA"/>
        </w:rPr>
        <w:t xml:space="preserve"> </w:t>
      </w:r>
      <w:r>
        <w:rPr>
          <w:rFonts w:ascii="Bell MT" w:hAnsi="Bell MT" w:cs="Bell MT"/>
          <w:sz w:val="24"/>
          <w:szCs w:val="24"/>
          <w:lang w:val="en-CA"/>
        </w:rPr>
        <w:t>Equinox Publishing.</w:t>
      </w:r>
    </w:p>
    <w:p w14:paraId="1F93D98D" w14:textId="50D94E07" w:rsidR="00F53DB5" w:rsidRDefault="00F53DB5" w:rsidP="00F53DB5">
      <w:pPr>
        <w:autoSpaceDE w:val="0"/>
        <w:autoSpaceDN w:val="0"/>
        <w:adjustRightInd w:val="0"/>
        <w:spacing w:after="0" w:line="240" w:lineRule="auto"/>
        <w:rPr>
          <w:rFonts w:ascii="Bell MT" w:hAnsi="Bell MT" w:cs="Bell MT"/>
          <w:sz w:val="24"/>
          <w:szCs w:val="24"/>
          <w:lang w:val="en-CA"/>
        </w:rPr>
      </w:pPr>
      <w:r>
        <w:rPr>
          <w:rFonts w:ascii="Bell MT" w:hAnsi="Bell MT" w:cs="Bell MT"/>
          <w:sz w:val="24"/>
          <w:szCs w:val="24"/>
          <w:lang w:val="en-CA"/>
        </w:rPr>
        <w:t>Release Date: July 2024 (</w:t>
      </w:r>
      <w:hyperlink r:id="rId7" w:history="1">
        <w:r w:rsidR="008031E8" w:rsidRPr="00425503">
          <w:rPr>
            <w:rStyle w:val="Hyperlink"/>
            <w:rFonts w:ascii="Bell MT" w:hAnsi="Bell MT" w:cs="Bell MT"/>
            <w:sz w:val="24"/>
            <w:szCs w:val="24"/>
            <w:lang w:val="en-CA"/>
          </w:rPr>
          <w:t>https://www.equinoxpub.com/home/islam-five/</w:t>
        </w:r>
      </w:hyperlink>
      <w:r>
        <w:rPr>
          <w:rFonts w:ascii="Bell MT" w:hAnsi="Bell MT" w:cs="Bell MT"/>
          <w:sz w:val="24"/>
          <w:szCs w:val="24"/>
          <w:lang w:val="en-CA"/>
        </w:rPr>
        <w:t>)</w:t>
      </w:r>
    </w:p>
    <w:p w14:paraId="02975D69" w14:textId="77777777" w:rsidR="008031E8" w:rsidRPr="006F6862" w:rsidRDefault="008031E8" w:rsidP="00F53DB5">
      <w:pPr>
        <w:autoSpaceDE w:val="0"/>
        <w:autoSpaceDN w:val="0"/>
        <w:adjustRightInd w:val="0"/>
        <w:spacing w:after="0" w:line="240" w:lineRule="auto"/>
        <w:rPr>
          <w:rFonts w:ascii="Bell MT" w:hAnsi="Bell MT" w:cs="Bell MT"/>
          <w:sz w:val="24"/>
          <w:szCs w:val="24"/>
          <w:lang w:val="en-CA"/>
        </w:rPr>
      </w:pPr>
    </w:p>
    <w:p w14:paraId="58A3A220" w14:textId="77777777" w:rsidR="00F53DB5" w:rsidRDefault="00F53DB5" w:rsidP="00F53DB5">
      <w:pPr>
        <w:autoSpaceDE w:val="0"/>
        <w:autoSpaceDN w:val="0"/>
        <w:adjustRightInd w:val="0"/>
        <w:spacing w:after="0" w:line="240" w:lineRule="auto"/>
        <w:rPr>
          <w:rFonts w:ascii="Bell MT" w:hAnsi="Bell MT" w:cs="Bell MT"/>
          <w:sz w:val="24"/>
          <w:szCs w:val="24"/>
          <w:lang w:val="en-CA"/>
        </w:rPr>
      </w:pPr>
      <w:r>
        <w:rPr>
          <w:rFonts w:ascii="Bell MT" w:hAnsi="Bell MT" w:cs="Bell MT"/>
          <w:sz w:val="24"/>
          <w:szCs w:val="24"/>
          <w:lang w:val="en-CA"/>
        </w:rPr>
        <w:t xml:space="preserve">Chapter Contribution, </w:t>
      </w:r>
      <w:r>
        <w:rPr>
          <w:rFonts w:ascii="Bell MT" w:hAnsi="Bell MT" w:cs="Bell MT"/>
          <w:i/>
          <w:iCs/>
          <w:sz w:val="24"/>
          <w:szCs w:val="24"/>
          <w:lang w:val="en-CA"/>
        </w:rPr>
        <w:t xml:space="preserve">Islam in Five Minutes, </w:t>
      </w:r>
      <w:r>
        <w:rPr>
          <w:rFonts w:ascii="Bell MT" w:hAnsi="Bell MT" w:cs="Bell MT"/>
          <w:sz w:val="24"/>
          <w:szCs w:val="24"/>
          <w:lang w:val="en-CA"/>
        </w:rPr>
        <w:t>“Can Women Lead Communal Prayer”:</w:t>
      </w:r>
      <w:r>
        <w:rPr>
          <w:rFonts w:ascii="Bell MT" w:hAnsi="Bell MT" w:cs="Bell MT"/>
          <w:i/>
          <w:iCs/>
          <w:sz w:val="24"/>
          <w:szCs w:val="24"/>
          <w:lang w:val="en-CA"/>
        </w:rPr>
        <w:t xml:space="preserve"> </w:t>
      </w:r>
      <w:r>
        <w:rPr>
          <w:rFonts w:ascii="Bell MT" w:hAnsi="Bell MT" w:cs="Bell MT"/>
          <w:sz w:val="24"/>
          <w:szCs w:val="24"/>
          <w:lang w:val="en-CA"/>
        </w:rPr>
        <w:t>Equinox Publishing.</w:t>
      </w:r>
    </w:p>
    <w:p w14:paraId="188F83F6" w14:textId="2CD950EC" w:rsidR="00F53DB5" w:rsidRDefault="00F53DB5" w:rsidP="00F53DB5">
      <w:pPr>
        <w:autoSpaceDE w:val="0"/>
        <w:autoSpaceDN w:val="0"/>
        <w:adjustRightInd w:val="0"/>
        <w:spacing w:after="0" w:line="240" w:lineRule="auto"/>
        <w:rPr>
          <w:rFonts w:ascii="Bell MT" w:hAnsi="Bell MT" w:cs="Bell MT"/>
          <w:sz w:val="24"/>
          <w:szCs w:val="24"/>
          <w:lang w:val="en-CA"/>
        </w:rPr>
      </w:pPr>
      <w:r>
        <w:rPr>
          <w:rFonts w:ascii="Bell MT" w:hAnsi="Bell MT" w:cs="Bell MT"/>
          <w:sz w:val="24"/>
          <w:szCs w:val="24"/>
          <w:lang w:val="en-CA"/>
        </w:rPr>
        <w:t>Release Date: July 2024 (</w:t>
      </w:r>
      <w:hyperlink r:id="rId8" w:history="1">
        <w:r w:rsidRPr="00425503">
          <w:rPr>
            <w:rStyle w:val="Hyperlink"/>
            <w:rFonts w:ascii="Bell MT" w:hAnsi="Bell MT" w:cs="Bell MT"/>
            <w:sz w:val="24"/>
            <w:szCs w:val="24"/>
            <w:lang w:val="en-CA"/>
          </w:rPr>
          <w:t>https://www.equinoxpub.com/home/islam-five/</w:t>
        </w:r>
      </w:hyperlink>
      <w:r>
        <w:rPr>
          <w:rFonts w:ascii="Bell MT" w:hAnsi="Bell MT" w:cs="Bell MT"/>
          <w:sz w:val="24"/>
          <w:szCs w:val="24"/>
          <w:lang w:val="en-CA"/>
        </w:rPr>
        <w:t>)</w:t>
      </w:r>
    </w:p>
    <w:p w14:paraId="3139E320" w14:textId="77777777" w:rsidR="000F0638" w:rsidRDefault="000F0638" w:rsidP="000F0638">
      <w:pPr>
        <w:autoSpaceDE w:val="0"/>
        <w:autoSpaceDN w:val="0"/>
        <w:adjustRightInd w:val="0"/>
        <w:spacing w:after="0" w:line="240" w:lineRule="auto"/>
        <w:rPr>
          <w:rFonts w:ascii="Bell MT" w:hAnsi="Bell MT" w:cs="Bell MT"/>
          <w:sz w:val="24"/>
          <w:szCs w:val="24"/>
          <w:lang w:val="en-CA"/>
        </w:rPr>
      </w:pPr>
    </w:p>
    <w:p w14:paraId="67E49482" w14:textId="42CC432D" w:rsidR="000F0638" w:rsidRDefault="000F0638" w:rsidP="000F0638">
      <w:pPr>
        <w:autoSpaceDE w:val="0"/>
        <w:autoSpaceDN w:val="0"/>
        <w:adjustRightInd w:val="0"/>
        <w:spacing w:after="0" w:line="240" w:lineRule="auto"/>
        <w:rPr>
          <w:rFonts w:ascii="Bell MT" w:hAnsi="Bell MT" w:cs="Bell MT"/>
          <w:sz w:val="24"/>
          <w:szCs w:val="24"/>
          <w:lang w:val="en-CA"/>
        </w:rPr>
      </w:pPr>
      <w:r>
        <w:rPr>
          <w:rFonts w:ascii="Bell MT" w:hAnsi="Bell MT" w:cs="Bell MT"/>
          <w:sz w:val="24"/>
          <w:szCs w:val="24"/>
          <w:lang w:val="en-CA"/>
        </w:rPr>
        <w:t xml:space="preserve">Book (Edited Volume), </w:t>
      </w:r>
      <w:r>
        <w:rPr>
          <w:rFonts w:ascii="Bell MT" w:hAnsi="Bell MT" w:cs="Bell MT"/>
          <w:i/>
          <w:iCs/>
          <w:sz w:val="24"/>
          <w:szCs w:val="24"/>
          <w:lang w:val="en-CA"/>
        </w:rPr>
        <w:t>The New Middle Power</w:t>
      </w:r>
      <w:r w:rsidRPr="00922E57">
        <w:rPr>
          <w:rFonts w:ascii="Bell MT" w:hAnsi="Bell MT" w:cs="Bell MT"/>
          <w:i/>
          <w:iCs/>
          <w:sz w:val="24"/>
          <w:szCs w:val="24"/>
          <w:lang w:val="en-CA"/>
        </w:rPr>
        <w:t xml:space="preserve"> </w:t>
      </w:r>
      <w:r w:rsidRPr="00922E57">
        <w:rPr>
          <w:rFonts w:ascii="Bell MT" w:hAnsi="Bell MT" w:cs="Bell MT"/>
          <w:sz w:val="24"/>
          <w:szCs w:val="24"/>
          <w:lang w:val="en-CA"/>
        </w:rPr>
        <w:t>(Case studies of Brazil, India, Saudi Arabia and the UAE and Turkey).</w:t>
      </w:r>
    </w:p>
    <w:p w14:paraId="1C0CAA28" w14:textId="14CB0AEF" w:rsidR="000F0638" w:rsidRDefault="000F0638" w:rsidP="00A2699F">
      <w:pPr>
        <w:autoSpaceDE w:val="0"/>
        <w:autoSpaceDN w:val="0"/>
        <w:adjustRightInd w:val="0"/>
        <w:spacing w:after="0" w:line="240" w:lineRule="auto"/>
        <w:rPr>
          <w:rFonts w:ascii="Bell MT" w:hAnsi="Bell MT" w:cs="Bell MT"/>
          <w:sz w:val="24"/>
          <w:szCs w:val="24"/>
          <w:lang w:val="en-CA"/>
        </w:rPr>
      </w:pPr>
      <w:r>
        <w:rPr>
          <w:rFonts w:ascii="Bell MT" w:hAnsi="Bell MT" w:cs="Bell MT"/>
          <w:sz w:val="24"/>
          <w:szCs w:val="24"/>
          <w:lang w:val="en-CA"/>
        </w:rPr>
        <w:t>Expected Release: 2024</w:t>
      </w:r>
    </w:p>
    <w:p w14:paraId="61AC0656" w14:textId="77777777" w:rsidR="00A2699F" w:rsidRPr="00A2699F" w:rsidRDefault="00A2699F" w:rsidP="00A2699F">
      <w:pPr>
        <w:autoSpaceDE w:val="0"/>
        <w:autoSpaceDN w:val="0"/>
        <w:adjustRightInd w:val="0"/>
        <w:spacing w:after="0" w:line="240" w:lineRule="auto"/>
        <w:rPr>
          <w:rFonts w:ascii="Bell MT" w:hAnsi="Bell MT" w:cs="Bell MT"/>
          <w:sz w:val="24"/>
          <w:szCs w:val="24"/>
          <w:lang w:val="en-CA"/>
        </w:rPr>
      </w:pPr>
    </w:p>
    <w:p w14:paraId="46DEE999" w14:textId="0A1BEAE6" w:rsidR="005961F7" w:rsidRDefault="005961F7" w:rsidP="00CF1A23">
      <w:pPr>
        <w:rPr>
          <w:rFonts w:ascii="Bell MT" w:hAnsi="Bell MT"/>
          <w:smallCaps/>
          <w:color w:val="C00000"/>
          <w:sz w:val="24"/>
          <w:szCs w:val="24"/>
        </w:rPr>
      </w:pPr>
      <w:r>
        <w:rPr>
          <w:rFonts w:ascii="Bell MT" w:hAnsi="Bell MT"/>
          <w:smallCaps/>
          <w:color w:val="C00000"/>
          <w:sz w:val="24"/>
          <w:szCs w:val="24"/>
        </w:rPr>
        <w:t>In-Progress</w:t>
      </w:r>
    </w:p>
    <w:p w14:paraId="67DE70A2" w14:textId="2AEE1301" w:rsidR="00D01216" w:rsidRDefault="00D01216" w:rsidP="00CF1A23">
      <w:p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Working Paper: Reconciling Secular and Religious Law in Canada and the USA</w:t>
      </w:r>
      <w:r w:rsidR="007A305B">
        <w:rPr>
          <w:rFonts w:ascii="Bell MT" w:hAnsi="Bell MT"/>
          <w:sz w:val="24"/>
          <w:szCs w:val="24"/>
        </w:rPr>
        <w:t>.</w:t>
      </w:r>
    </w:p>
    <w:p w14:paraId="5EC70514" w14:textId="37B15A56" w:rsidR="005746EA" w:rsidRDefault="005746EA" w:rsidP="00CF1A23">
      <w:p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lastRenderedPageBreak/>
        <w:t xml:space="preserve">Working Paper: Canadian </w:t>
      </w:r>
      <w:r w:rsidR="003F7B41">
        <w:rPr>
          <w:rFonts w:ascii="Bell MT" w:hAnsi="Bell MT"/>
          <w:sz w:val="24"/>
          <w:szCs w:val="24"/>
        </w:rPr>
        <w:t>C</w:t>
      </w:r>
      <w:r>
        <w:rPr>
          <w:rFonts w:ascii="Bell MT" w:hAnsi="Bell MT"/>
          <w:sz w:val="24"/>
          <w:szCs w:val="24"/>
        </w:rPr>
        <w:t xml:space="preserve">ourts </w:t>
      </w:r>
      <w:r w:rsidR="00617F31">
        <w:rPr>
          <w:rFonts w:ascii="Bell MT" w:hAnsi="Bell MT"/>
          <w:sz w:val="24"/>
          <w:szCs w:val="24"/>
        </w:rPr>
        <w:t xml:space="preserve">and the </w:t>
      </w:r>
      <w:r w:rsidR="0074251D">
        <w:rPr>
          <w:rFonts w:ascii="Bell MT" w:hAnsi="Bell MT"/>
          <w:sz w:val="24"/>
          <w:szCs w:val="24"/>
        </w:rPr>
        <w:t>R</w:t>
      </w:r>
      <w:r w:rsidR="00617F31">
        <w:rPr>
          <w:rFonts w:ascii="Bell MT" w:hAnsi="Bell MT"/>
          <w:sz w:val="24"/>
          <w:szCs w:val="24"/>
        </w:rPr>
        <w:t xml:space="preserve">ecognition of </w:t>
      </w:r>
      <w:r w:rsidR="0074251D">
        <w:rPr>
          <w:rFonts w:ascii="Bell MT" w:hAnsi="Bell MT"/>
          <w:sz w:val="24"/>
          <w:szCs w:val="24"/>
        </w:rPr>
        <w:t>R</w:t>
      </w:r>
      <w:r w:rsidR="00617F31">
        <w:rPr>
          <w:rFonts w:ascii="Bell MT" w:hAnsi="Bell MT"/>
          <w:sz w:val="24"/>
          <w:szCs w:val="24"/>
        </w:rPr>
        <w:t xml:space="preserve">eligious </w:t>
      </w:r>
      <w:r w:rsidR="0074251D">
        <w:rPr>
          <w:rFonts w:ascii="Bell MT" w:hAnsi="Bell MT"/>
          <w:sz w:val="24"/>
          <w:szCs w:val="24"/>
        </w:rPr>
        <w:t>L</w:t>
      </w:r>
      <w:r w:rsidR="00617F31">
        <w:rPr>
          <w:rFonts w:ascii="Bell MT" w:hAnsi="Bell MT"/>
          <w:sz w:val="24"/>
          <w:szCs w:val="24"/>
        </w:rPr>
        <w:t>aw.</w:t>
      </w:r>
    </w:p>
    <w:p w14:paraId="4C91A2B5" w14:textId="553E4031" w:rsidR="00F53DB5" w:rsidRPr="00F53DB5" w:rsidRDefault="00D01216" w:rsidP="00432EFE">
      <w:pPr>
        <w:rPr>
          <w:rFonts w:ascii="Bell MT" w:hAnsi="Bell MT" w:cs="Bell MT"/>
          <w:sz w:val="24"/>
          <w:szCs w:val="24"/>
          <w:lang w:val="en-CA"/>
        </w:rPr>
      </w:pPr>
      <w:r>
        <w:rPr>
          <w:rFonts w:ascii="Bell MT" w:hAnsi="Bell MT"/>
          <w:sz w:val="24"/>
          <w:szCs w:val="24"/>
        </w:rPr>
        <w:t>Working Paper:</w:t>
      </w:r>
      <w:r w:rsidR="00343CA8">
        <w:rPr>
          <w:rFonts w:ascii="Bell MT" w:hAnsi="Bell MT"/>
          <w:sz w:val="24"/>
          <w:szCs w:val="24"/>
        </w:rPr>
        <w:t xml:space="preserve"> </w:t>
      </w:r>
      <w:r w:rsidR="00FF3284">
        <w:rPr>
          <w:rFonts w:ascii="Bell MT" w:hAnsi="Bell MT"/>
          <w:sz w:val="24"/>
          <w:szCs w:val="24"/>
        </w:rPr>
        <w:t>Religious Schools</w:t>
      </w:r>
      <w:r w:rsidR="0026250E">
        <w:rPr>
          <w:rFonts w:ascii="Bell MT" w:hAnsi="Bell MT"/>
          <w:sz w:val="24"/>
          <w:szCs w:val="24"/>
        </w:rPr>
        <w:t xml:space="preserve">, </w:t>
      </w:r>
      <w:r w:rsidR="007A305B">
        <w:rPr>
          <w:rFonts w:ascii="Bell MT" w:hAnsi="Bell MT"/>
          <w:sz w:val="24"/>
          <w:szCs w:val="24"/>
        </w:rPr>
        <w:t>Immig</w:t>
      </w:r>
      <w:r w:rsidR="00432EFE">
        <w:rPr>
          <w:rFonts w:ascii="Bell MT" w:hAnsi="Bell MT"/>
          <w:sz w:val="24"/>
          <w:szCs w:val="24"/>
        </w:rPr>
        <w:t>rant Integration and LGBT Rights</w:t>
      </w:r>
      <w:r w:rsidR="00E93C12">
        <w:rPr>
          <w:rFonts w:ascii="Bell MT" w:hAnsi="Bell MT"/>
          <w:sz w:val="24"/>
          <w:szCs w:val="24"/>
        </w:rPr>
        <w:t>:</w:t>
      </w:r>
      <w:r w:rsidR="007A305B">
        <w:rPr>
          <w:rFonts w:ascii="Bell MT" w:hAnsi="Bell MT"/>
          <w:sz w:val="24"/>
          <w:szCs w:val="24"/>
        </w:rPr>
        <w:t xml:space="preserve"> </w:t>
      </w:r>
      <w:r w:rsidR="00E93C12">
        <w:rPr>
          <w:rFonts w:ascii="Bell MT" w:hAnsi="Bell MT"/>
          <w:sz w:val="24"/>
          <w:szCs w:val="24"/>
        </w:rPr>
        <w:t xml:space="preserve">Case Study of </w:t>
      </w:r>
      <w:r w:rsidR="00432EFE">
        <w:rPr>
          <w:rFonts w:ascii="Bell MT" w:hAnsi="Bell MT"/>
          <w:sz w:val="24"/>
          <w:szCs w:val="24"/>
        </w:rPr>
        <w:t>Atlantic Canada.</w:t>
      </w:r>
    </w:p>
    <w:p w14:paraId="63F79C7E" w14:textId="75263924" w:rsidR="008F5218" w:rsidRPr="00F53DB5" w:rsidRDefault="00850B1C" w:rsidP="00F53DB5">
      <w:pPr>
        <w:rPr>
          <w:rFonts w:ascii="Bell MT" w:hAnsi="Bell MT"/>
          <w:smallCaps/>
          <w:color w:val="C00000"/>
          <w:sz w:val="24"/>
          <w:szCs w:val="24"/>
        </w:rPr>
      </w:pPr>
      <w:r>
        <w:rPr>
          <w:rFonts w:ascii="Bell MT" w:hAnsi="Bell MT"/>
          <w:smallCaps/>
          <w:color w:val="C00000"/>
          <w:sz w:val="24"/>
          <w:szCs w:val="24"/>
        </w:rPr>
        <w:t xml:space="preserve">Other </w:t>
      </w:r>
      <w:r w:rsidR="00D01216">
        <w:rPr>
          <w:rFonts w:ascii="Bell MT" w:hAnsi="Bell MT"/>
          <w:smallCaps/>
          <w:color w:val="C00000"/>
          <w:sz w:val="24"/>
          <w:szCs w:val="24"/>
        </w:rPr>
        <w:t>Publications and Conference Papers</w:t>
      </w:r>
    </w:p>
    <w:p w14:paraId="6DD07FFE" w14:textId="7B8D36C7" w:rsidR="006F6862" w:rsidRDefault="006F6862" w:rsidP="006F6862">
      <w:pPr>
        <w:autoSpaceDE w:val="0"/>
        <w:autoSpaceDN w:val="0"/>
        <w:adjustRightInd w:val="0"/>
        <w:spacing w:after="0" w:line="240" w:lineRule="auto"/>
        <w:rPr>
          <w:rFonts w:ascii="Bell MT,Italic" w:hAnsi="Bell MT,Italic" w:cs="Bell MT,Italic"/>
          <w:i/>
          <w:iCs/>
          <w:sz w:val="24"/>
          <w:szCs w:val="24"/>
          <w:lang w:val="en-CA"/>
        </w:rPr>
      </w:pPr>
      <w:r>
        <w:rPr>
          <w:rFonts w:ascii="Bell MT" w:hAnsi="Bell MT" w:cs="Bell MT"/>
          <w:sz w:val="24"/>
          <w:szCs w:val="24"/>
          <w:lang w:val="en-CA"/>
        </w:rPr>
        <w:t xml:space="preserve">Conference Paper, Atlantic Provinces Political Science Association, </w:t>
      </w:r>
      <w:r>
        <w:rPr>
          <w:rFonts w:ascii="Bell MT,Italic" w:hAnsi="Bell MT,Italic" w:cs="Bell MT,Italic"/>
          <w:i/>
          <w:iCs/>
          <w:sz w:val="24"/>
          <w:szCs w:val="24"/>
          <w:lang w:val="en-CA"/>
        </w:rPr>
        <w:t>Alternative Dispute</w:t>
      </w:r>
    </w:p>
    <w:p w14:paraId="72CB363F" w14:textId="77777777" w:rsidR="006F6862" w:rsidRDefault="006F6862" w:rsidP="006F6862">
      <w:pPr>
        <w:autoSpaceDE w:val="0"/>
        <w:autoSpaceDN w:val="0"/>
        <w:adjustRightInd w:val="0"/>
        <w:spacing w:after="0" w:line="240" w:lineRule="auto"/>
        <w:rPr>
          <w:rFonts w:ascii="Bell MT" w:hAnsi="Bell MT" w:cs="Bell MT"/>
          <w:sz w:val="24"/>
          <w:szCs w:val="24"/>
          <w:lang w:val="en-CA"/>
        </w:rPr>
      </w:pPr>
      <w:r>
        <w:rPr>
          <w:rFonts w:ascii="Bell MT,Italic" w:hAnsi="Bell MT,Italic" w:cs="Bell MT,Italic"/>
          <w:i/>
          <w:iCs/>
          <w:sz w:val="24"/>
          <w:szCs w:val="24"/>
          <w:lang w:val="en-CA"/>
        </w:rPr>
        <w:t xml:space="preserve">Resolution and Gender Considerations in Islam and Judaism, </w:t>
      </w:r>
      <w:r>
        <w:rPr>
          <w:rFonts w:ascii="Bell MT" w:hAnsi="Bell MT" w:cs="Bell MT"/>
          <w:sz w:val="24"/>
          <w:szCs w:val="24"/>
          <w:lang w:val="en-CA"/>
        </w:rPr>
        <w:t>October 2021.</w:t>
      </w:r>
    </w:p>
    <w:p w14:paraId="22E5EA15" w14:textId="77777777" w:rsidR="006F6862" w:rsidRDefault="006F6862" w:rsidP="006F6862">
      <w:pPr>
        <w:autoSpaceDE w:val="0"/>
        <w:autoSpaceDN w:val="0"/>
        <w:adjustRightInd w:val="0"/>
        <w:spacing w:after="0" w:line="240" w:lineRule="auto"/>
        <w:rPr>
          <w:rFonts w:ascii="Bell MT" w:hAnsi="Bell MT" w:cs="Bell MT"/>
          <w:sz w:val="24"/>
          <w:szCs w:val="24"/>
          <w:lang w:val="en-CA"/>
        </w:rPr>
      </w:pPr>
    </w:p>
    <w:p w14:paraId="78ECFC34" w14:textId="2640E6E0" w:rsidR="006F6862" w:rsidRDefault="006F6862" w:rsidP="006F6862">
      <w:pPr>
        <w:autoSpaceDE w:val="0"/>
        <w:autoSpaceDN w:val="0"/>
        <w:adjustRightInd w:val="0"/>
        <w:spacing w:after="0" w:line="240" w:lineRule="auto"/>
        <w:rPr>
          <w:rFonts w:ascii="Bell MT,Italic" w:hAnsi="Bell MT,Italic" w:cs="Bell MT,Italic"/>
          <w:i/>
          <w:iCs/>
          <w:sz w:val="24"/>
          <w:szCs w:val="24"/>
          <w:lang w:val="en-CA"/>
        </w:rPr>
      </w:pPr>
      <w:r>
        <w:rPr>
          <w:rFonts w:ascii="Bell MT" w:hAnsi="Bell MT" w:cs="Bell MT"/>
          <w:sz w:val="24"/>
          <w:szCs w:val="24"/>
          <w:lang w:val="en-CA"/>
        </w:rPr>
        <w:t xml:space="preserve">Conference Paper, American Academy of Religion Northeast Region, </w:t>
      </w:r>
      <w:r>
        <w:rPr>
          <w:rFonts w:ascii="Bell MT,Italic" w:hAnsi="Bell MT,Italic" w:cs="Bell MT,Italic"/>
          <w:i/>
          <w:iCs/>
          <w:sz w:val="24"/>
          <w:szCs w:val="24"/>
          <w:lang w:val="en-CA"/>
        </w:rPr>
        <w:t>Pastoral Care as a Form of</w:t>
      </w:r>
    </w:p>
    <w:p w14:paraId="369457B1" w14:textId="77777777" w:rsidR="006F6862" w:rsidRDefault="006F6862" w:rsidP="006F6862">
      <w:pPr>
        <w:autoSpaceDE w:val="0"/>
        <w:autoSpaceDN w:val="0"/>
        <w:adjustRightInd w:val="0"/>
        <w:spacing w:after="0" w:line="240" w:lineRule="auto"/>
        <w:rPr>
          <w:rFonts w:ascii="Bell MT" w:hAnsi="Bell MT" w:cs="Bell MT"/>
          <w:sz w:val="24"/>
          <w:szCs w:val="24"/>
          <w:lang w:val="en-CA"/>
        </w:rPr>
      </w:pPr>
      <w:r>
        <w:rPr>
          <w:rFonts w:ascii="Bell MT,Italic" w:hAnsi="Bell MT,Italic" w:cs="Bell MT,Italic"/>
          <w:i/>
          <w:iCs/>
          <w:sz w:val="24"/>
          <w:szCs w:val="24"/>
          <w:lang w:val="en-CA"/>
        </w:rPr>
        <w:t xml:space="preserve">Alternative Dispute Resolution, </w:t>
      </w:r>
      <w:r>
        <w:rPr>
          <w:rFonts w:ascii="Bell MT" w:hAnsi="Bell MT" w:cs="Bell MT"/>
          <w:sz w:val="24"/>
          <w:szCs w:val="24"/>
          <w:lang w:val="en-CA"/>
        </w:rPr>
        <w:t>March 2018.</w:t>
      </w:r>
    </w:p>
    <w:p w14:paraId="04DC4626" w14:textId="77777777" w:rsidR="006F6862" w:rsidRDefault="006F6862" w:rsidP="006F6862">
      <w:pPr>
        <w:autoSpaceDE w:val="0"/>
        <w:autoSpaceDN w:val="0"/>
        <w:adjustRightInd w:val="0"/>
        <w:spacing w:after="0" w:line="240" w:lineRule="auto"/>
        <w:rPr>
          <w:rFonts w:ascii="Bell MT" w:hAnsi="Bell MT" w:cs="Bell MT"/>
          <w:sz w:val="24"/>
          <w:szCs w:val="24"/>
          <w:lang w:val="en-CA"/>
        </w:rPr>
      </w:pPr>
    </w:p>
    <w:p w14:paraId="73F5046E" w14:textId="6951DEC6" w:rsidR="006F6862" w:rsidRDefault="006F6862" w:rsidP="006F6862">
      <w:pPr>
        <w:autoSpaceDE w:val="0"/>
        <w:autoSpaceDN w:val="0"/>
        <w:adjustRightInd w:val="0"/>
        <w:spacing w:after="0" w:line="240" w:lineRule="auto"/>
        <w:rPr>
          <w:rFonts w:ascii="Bell MT,Italic" w:hAnsi="Bell MT,Italic" w:cs="Bell MT,Italic"/>
          <w:i/>
          <w:iCs/>
          <w:sz w:val="24"/>
          <w:szCs w:val="24"/>
          <w:lang w:val="en-CA"/>
        </w:rPr>
      </w:pPr>
      <w:r>
        <w:rPr>
          <w:rFonts w:ascii="Bell MT" w:hAnsi="Bell MT" w:cs="Bell MT"/>
          <w:sz w:val="24"/>
          <w:szCs w:val="24"/>
          <w:lang w:val="en-CA"/>
        </w:rPr>
        <w:t xml:space="preserve">Conference Paper, American Academy of Religion Southeast Region, </w:t>
      </w:r>
      <w:r>
        <w:rPr>
          <w:rFonts w:ascii="Bell MT,Italic" w:hAnsi="Bell MT,Italic" w:cs="Bell MT,Italic"/>
          <w:i/>
          <w:iCs/>
          <w:sz w:val="24"/>
          <w:szCs w:val="24"/>
          <w:lang w:val="en-CA"/>
        </w:rPr>
        <w:t>International Law, Gender</w:t>
      </w:r>
    </w:p>
    <w:p w14:paraId="19B7D5B7" w14:textId="77777777" w:rsidR="006F6862" w:rsidRDefault="006F6862" w:rsidP="006F6862">
      <w:pPr>
        <w:autoSpaceDE w:val="0"/>
        <w:autoSpaceDN w:val="0"/>
        <w:adjustRightInd w:val="0"/>
        <w:spacing w:after="0" w:line="240" w:lineRule="auto"/>
        <w:rPr>
          <w:rFonts w:ascii="Bell MT" w:hAnsi="Bell MT" w:cs="Bell MT"/>
          <w:sz w:val="24"/>
          <w:szCs w:val="24"/>
          <w:lang w:val="en-CA"/>
        </w:rPr>
      </w:pPr>
      <w:r>
        <w:rPr>
          <w:rFonts w:ascii="Bell MT,Italic" w:hAnsi="Bell MT,Italic" w:cs="Bell MT,Italic"/>
          <w:i/>
          <w:iCs/>
          <w:sz w:val="24"/>
          <w:szCs w:val="24"/>
          <w:lang w:val="en-CA"/>
        </w:rPr>
        <w:t xml:space="preserve">and the United States, </w:t>
      </w:r>
      <w:r>
        <w:rPr>
          <w:rFonts w:ascii="Bell MT" w:hAnsi="Bell MT" w:cs="Bell MT"/>
          <w:sz w:val="24"/>
          <w:szCs w:val="24"/>
          <w:lang w:val="en-CA"/>
        </w:rPr>
        <w:t>April 2018.</w:t>
      </w:r>
    </w:p>
    <w:p w14:paraId="54CFF510" w14:textId="77777777" w:rsidR="006F6862" w:rsidRDefault="006F6862" w:rsidP="006F6862">
      <w:pPr>
        <w:autoSpaceDE w:val="0"/>
        <w:autoSpaceDN w:val="0"/>
        <w:adjustRightInd w:val="0"/>
        <w:spacing w:after="0" w:line="240" w:lineRule="auto"/>
        <w:rPr>
          <w:rFonts w:ascii="Bell MT" w:hAnsi="Bell MT" w:cs="Bell MT"/>
          <w:sz w:val="24"/>
          <w:szCs w:val="24"/>
          <w:lang w:val="en-CA"/>
        </w:rPr>
      </w:pPr>
    </w:p>
    <w:p w14:paraId="3C8E9ABB" w14:textId="117BC8B8" w:rsidR="006F6862" w:rsidRDefault="006F6862" w:rsidP="006F6862">
      <w:pPr>
        <w:autoSpaceDE w:val="0"/>
        <w:autoSpaceDN w:val="0"/>
        <w:adjustRightInd w:val="0"/>
        <w:spacing w:after="0" w:line="240" w:lineRule="auto"/>
        <w:rPr>
          <w:rFonts w:ascii="Bell MT" w:hAnsi="Bell MT" w:cs="Bell MT"/>
          <w:sz w:val="24"/>
          <w:szCs w:val="24"/>
          <w:lang w:val="en-CA"/>
        </w:rPr>
      </w:pPr>
      <w:r>
        <w:rPr>
          <w:rFonts w:ascii="Bell MT" w:hAnsi="Bell MT" w:cs="Bell MT"/>
          <w:sz w:val="24"/>
          <w:szCs w:val="24"/>
          <w:lang w:val="en-CA"/>
        </w:rPr>
        <w:t xml:space="preserve">Book Review of </w:t>
      </w:r>
      <w:r>
        <w:rPr>
          <w:rFonts w:ascii="Bell MT,Italic" w:hAnsi="Bell MT,Italic" w:cs="Bell MT,Italic"/>
          <w:i/>
          <w:iCs/>
          <w:sz w:val="24"/>
          <w:szCs w:val="24"/>
          <w:lang w:val="en-CA"/>
        </w:rPr>
        <w:t xml:space="preserve">Citizen Hariri, Lebanon’s Neoliberal Reconstruction </w:t>
      </w:r>
      <w:r>
        <w:rPr>
          <w:rFonts w:ascii="Bell MT" w:hAnsi="Bell MT" w:cs="Bell MT"/>
          <w:sz w:val="24"/>
          <w:szCs w:val="24"/>
          <w:lang w:val="en-CA"/>
        </w:rPr>
        <w:t>by Hannes Baumann: Oxford</w:t>
      </w:r>
    </w:p>
    <w:p w14:paraId="45D2DC30" w14:textId="77777777" w:rsidR="006F6862" w:rsidRDefault="006F6862" w:rsidP="006F6862">
      <w:pPr>
        <w:autoSpaceDE w:val="0"/>
        <w:autoSpaceDN w:val="0"/>
        <w:adjustRightInd w:val="0"/>
        <w:spacing w:after="0" w:line="240" w:lineRule="auto"/>
        <w:rPr>
          <w:rFonts w:ascii="Bell MT" w:hAnsi="Bell MT" w:cs="Bell MT"/>
          <w:sz w:val="24"/>
          <w:szCs w:val="24"/>
          <w:lang w:val="en-CA"/>
        </w:rPr>
      </w:pPr>
      <w:r>
        <w:rPr>
          <w:rFonts w:ascii="Bell MT" w:hAnsi="Bell MT" w:cs="Bell MT"/>
          <w:sz w:val="24"/>
          <w:szCs w:val="24"/>
          <w:lang w:val="en-CA"/>
        </w:rPr>
        <w:t>University Press (2016) – Association for the Study of the Middle East and Africa (2017)</w:t>
      </w:r>
    </w:p>
    <w:p w14:paraId="1DF86F6B" w14:textId="77777777" w:rsidR="006F6862" w:rsidRDefault="006F6862" w:rsidP="006F6862">
      <w:pPr>
        <w:autoSpaceDE w:val="0"/>
        <w:autoSpaceDN w:val="0"/>
        <w:adjustRightInd w:val="0"/>
        <w:spacing w:after="0" w:line="240" w:lineRule="auto"/>
        <w:rPr>
          <w:rFonts w:ascii="Bell MT" w:hAnsi="Bell MT" w:cs="Bell MT"/>
          <w:sz w:val="24"/>
          <w:szCs w:val="24"/>
          <w:lang w:val="en-CA"/>
        </w:rPr>
      </w:pPr>
    </w:p>
    <w:p w14:paraId="4555F8A0" w14:textId="48F945D2" w:rsidR="006F6862" w:rsidRDefault="006F6862" w:rsidP="006F6862">
      <w:pPr>
        <w:autoSpaceDE w:val="0"/>
        <w:autoSpaceDN w:val="0"/>
        <w:adjustRightInd w:val="0"/>
        <w:spacing w:after="0" w:line="240" w:lineRule="auto"/>
        <w:rPr>
          <w:rFonts w:ascii="Bell MT" w:hAnsi="Bell MT" w:cs="Bell MT"/>
          <w:sz w:val="24"/>
          <w:szCs w:val="24"/>
          <w:lang w:val="en-CA"/>
        </w:rPr>
      </w:pPr>
      <w:r>
        <w:rPr>
          <w:rFonts w:ascii="Bell MT" w:hAnsi="Bell MT" w:cs="Bell MT"/>
          <w:sz w:val="24"/>
          <w:szCs w:val="24"/>
          <w:lang w:val="en-CA"/>
        </w:rPr>
        <w:t xml:space="preserve">Book Review of </w:t>
      </w:r>
      <w:r>
        <w:rPr>
          <w:rFonts w:ascii="Bell MT,Italic" w:hAnsi="Bell MT,Italic" w:cs="Bell MT,Italic"/>
          <w:i/>
          <w:iCs/>
          <w:sz w:val="24"/>
          <w:szCs w:val="24"/>
          <w:lang w:val="en-CA"/>
        </w:rPr>
        <w:t xml:space="preserve">A Political Economy of the Middle East </w:t>
      </w:r>
      <w:r>
        <w:rPr>
          <w:rFonts w:ascii="Bell MT" w:hAnsi="Bell MT" w:cs="Bell MT"/>
          <w:sz w:val="24"/>
          <w:szCs w:val="24"/>
          <w:lang w:val="en-CA"/>
        </w:rPr>
        <w:t>by Cammett, Diwan, Richards and</w:t>
      </w:r>
    </w:p>
    <w:p w14:paraId="0E2FEE24" w14:textId="77777777" w:rsidR="006F6862" w:rsidRDefault="006F6862" w:rsidP="006F6862">
      <w:pPr>
        <w:autoSpaceDE w:val="0"/>
        <w:autoSpaceDN w:val="0"/>
        <w:adjustRightInd w:val="0"/>
        <w:spacing w:after="0" w:line="240" w:lineRule="auto"/>
        <w:rPr>
          <w:rFonts w:ascii="Bell MT" w:hAnsi="Bell MT" w:cs="Bell MT"/>
          <w:sz w:val="24"/>
          <w:szCs w:val="24"/>
          <w:lang w:val="en-CA"/>
        </w:rPr>
      </w:pPr>
      <w:r>
        <w:rPr>
          <w:rFonts w:ascii="Bell MT" w:hAnsi="Bell MT" w:cs="Bell MT"/>
          <w:sz w:val="24"/>
          <w:szCs w:val="24"/>
          <w:lang w:val="en-CA"/>
        </w:rPr>
        <w:t>Waterbury: Westview Press (2015) – Association for the Study of the Middle East and Africa</w:t>
      </w:r>
    </w:p>
    <w:p w14:paraId="5FCF90A6" w14:textId="77777777" w:rsidR="006F6862" w:rsidRDefault="006F6862" w:rsidP="006F6862">
      <w:pPr>
        <w:autoSpaceDE w:val="0"/>
        <w:autoSpaceDN w:val="0"/>
        <w:adjustRightInd w:val="0"/>
        <w:spacing w:after="0" w:line="240" w:lineRule="auto"/>
        <w:rPr>
          <w:rFonts w:ascii="Bell MT" w:hAnsi="Bell MT" w:cs="Bell MT"/>
          <w:sz w:val="24"/>
          <w:szCs w:val="24"/>
          <w:lang w:val="en-CA"/>
        </w:rPr>
      </w:pPr>
      <w:r>
        <w:rPr>
          <w:rFonts w:ascii="Bell MT" w:hAnsi="Bell MT" w:cs="Bell MT"/>
          <w:sz w:val="24"/>
          <w:szCs w:val="24"/>
          <w:lang w:val="en-CA"/>
        </w:rPr>
        <w:t>(2016)</w:t>
      </w:r>
    </w:p>
    <w:p w14:paraId="7EC494D9" w14:textId="77777777" w:rsidR="006F6862" w:rsidRDefault="006F6862" w:rsidP="006F6862">
      <w:pPr>
        <w:autoSpaceDE w:val="0"/>
        <w:autoSpaceDN w:val="0"/>
        <w:adjustRightInd w:val="0"/>
        <w:spacing w:after="0" w:line="240" w:lineRule="auto"/>
        <w:rPr>
          <w:rFonts w:ascii="Bell MT" w:hAnsi="Bell MT" w:cs="Bell MT"/>
          <w:sz w:val="24"/>
          <w:szCs w:val="24"/>
          <w:lang w:val="en-CA"/>
        </w:rPr>
      </w:pPr>
    </w:p>
    <w:p w14:paraId="38ED2BA3" w14:textId="5ED72573" w:rsidR="006F6862" w:rsidRDefault="006F6862" w:rsidP="006F6862">
      <w:pPr>
        <w:autoSpaceDE w:val="0"/>
        <w:autoSpaceDN w:val="0"/>
        <w:adjustRightInd w:val="0"/>
        <w:spacing w:after="0" w:line="240" w:lineRule="auto"/>
        <w:rPr>
          <w:rFonts w:ascii="Bell MT" w:hAnsi="Bell MT" w:cs="Bell MT"/>
          <w:sz w:val="24"/>
          <w:szCs w:val="24"/>
          <w:lang w:val="en-CA"/>
        </w:rPr>
      </w:pPr>
      <w:r>
        <w:rPr>
          <w:rFonts w:ascii="Bell MT" w:hAnsi="Bell MT" w:cs="Bell MT"/>
          <w:sz w:val="24"/>
          <w:szCs w:val="24"/>
          <w:lang w:val="en-CA"/>
        </w:rPr>
        <w:t xml:space="preserve">Chapter Contribution: </w:t>
      </w:r>
      <w:r>
        <w:rPr>
          <w:rFonts w:ascii="Bell MT,Italic" w:hAnsi="Bell MT,Italic" w:cs="Bell MT,Italic"/>
          <w:i/>
          <w:iCs/>
          <w:sz w:val="24"/>
          <w:szCs w:val="24"/>
          <w:lang w:val="en-CA"/>
        </w:rPr>
        <w:t xml:space="preserve">The ABA Guide to International Bar Admissions – Nova Scotia, </w:t>
      </w:r>
      <w:r>
        <w:rPr>
          <w:rFonts w:ascii="Bell MT" w:hAnsi="Bell MT" w:cs="Bell MT"/>
          <w:sz w:val="24"/>
          <w:szCs w:val="24"/>
          <w:lang w:val="en-CA"/>
        </w:rPr>
        <w:t>Edited by</w:t>
      </w:r>
    </w:p>
    <w:p w14:paraId="7DAFE54D" w14:textId="77777777" w:rsidR="006F6862" w:rsidRDefault="006F6862" w:rsidP="006F6862">
      <w:pPr>
        <w:autoSpaceDE w:val="0"/>
        <w:autoSpaceDN w:val="0"/>
        <w:adjustRightInd w:val="0"/>
        <w:spacing w:after="0" w:line="240" w:lineRule="auto"/>
        <w:rPr>
          <w:rFonts w:ascii="Bell MT" w:hAnsi="Bell MT" w:cs="Bell MT"/>
          <w:sz w:val="24"/>
          <w:szCs w:val="24"/>
          <w:lang w:val="en-CA"/>
        </w:rPr>
      </w:pPr>
      <w:r>
        <w:rPr>
          <w:rFonts w:ascii="Bell MT" w:hAnsi="Bell MT" w:cs="Bell MT"/>
          <w:sz w:val="24"/>
          <w:szCs w:val="24"/>
          <w:lang w:val="en-CA"/>
        </w:rPr>
        <w:t>Russell W. Dombrow and Nancy A. Matos (2012)</w:t>
      </w:r>
    </w:p>
    <w:p w14:paraId="53A97C27" w14:textId="77777777" w:rsidR="006F6862" w:rsidRDefault="006F6862" w:rsidP="006F6862">
      <w:pPr>
        <w:autoSpaceDE w:val="0"/>
        <w:autoSpaceDN w:val="0"/>
        <w:adjustRightInd w:val="0"/>
        <w:spacing w:after="0" w:line="240" w:lineRule="auto"/>
        <w:rPr>
          <w:rFonts w:ascii="Bell MT,Italic" w:hAnsi="Bell MT,Italic" w:cs="Bell MT,Italic"/>
          <w:i/>
          <w:iCs/>
          <w:sz w:val="24"/>
          <w:szCs w:val="24"/>
          <w:lang w:val="en-CA"/>
        </w:rPr>
      </w:pPr>
    </w:p>
    <w:p w14:paraId="5FFCBA0D" w14:textId="568F547F" w:rsidR="006F6862" w:rsidRDefault="006F6862" w:rsidP="006F6862">
      <w:pPr>
        <w:autoSpaceDE w:val="0"/>
        <w:autoSpaceDN w:val="0"/>
        <w:adjustRightInd w:val="0"/>
        <w:spacing w:after="0" w:line="240" w:lineRule="auto"/>
        <w:rPr>
          <w:rFonts w:ascii="Bell MT" w:hAnsi="Bell MT" w:cs="Bell MT"/>
          <w:sz w:val="24"/>
          <w:szCs w:val="24"/>
          <w:lang w:val="en-CA"/>
        </w:rPr>
      </w:pPr>
      <w:r>
        <w:rPr>
          <w:rFonts w:ascii="Bell MT,Italic" w:hAnsi="Bell MT,Italic" w:cs="Bell MT,Italic"/>
          <w:i/>
          <w:iCs/>
          <w:sz w:val="24"/>
          <w:szCs w:val="24"/>
          <w:lang w:val="en-CA"/>
        </w:rPr>
        <w:t xml:space="preserve">Latin America and the Caribbean – Year in Review Country Report – Trinidad and Tobago </w:t>
      </w:r>
      <w:r>
        <w:rPr>
          <w:rFonts w:ascii="Bell MT" w:hAnsi="Bell MT" w:cs="Bell MT"/>
          <w:sz w:val="24"/>
          <w:szCs w:val="24"/>
          <w:lang w:val="en-CA"/>
        </w:rPr>
        <w:t>– The</w:t>
      </w:r>
    </w:p>
    <w:p w14:paraId="6BFA36D3" w14:textId="1F7BE9BC" w:rsidR="00281781" w:rsidRPr="00A2699F" w:rsidRDefault="006F6862" w:rsidP="00A2699F">
      <w:pPr>
        <w:pBdr>
          <w:bottom w:val="single" w:sz="12" w:space="1" w:color="auto"/>
        </w:pBdr>
        <w:rPr>
          <w:rFonts w:ascii="Bell MT" w:hAnsi="Bell MT" w:cs="Bell MT"/>
          <w:sz w:val="24"/>
          <w:szCs w:val="24"/>
          <w:lang w:val="en-CA"/>
        </w:rPr>
      </w:pPr>
      <w:r>
        <w:rPr>
          <w:rFonts w:ascii="Bell MT" w:hAnsi="Bell MT" w:cs="Bell MT"/>
          <w:sz w:val="24"/>
          <w:szCs w:val="24"/>
          <w:lang w:val="en-CA"/>
        </w:rPr>
        <w:t>International Lawyer: A Quarterly Publication of the ABA/Section of International Law (2012)</w:t>
      </w:r>
    </w:p>
    <w:p w14:paraId="7BFBF2B2" w14:textId="46920C99" w:rsidR="00CF1A23" w:rsidRPr="00464BA4" w:rsidRDefault="00CF1A23" w:rsidP="00CF1A23">
      <w:pPr>
        <w:rPr>
          <w:rFonts w:ascii="Bell MT" w:hAnsi="Bell MT"/>
          <w:smallCaps/>
          <w:color w:val="C00000"/>
          <w:sz w:val="24"/>
          <w:szCs w:val="24"/>
        </w:rPr>
      </w:pPr>
      <w:r w:rsidRPr="00464BA4">
        <w:rPr>
          <w:rFonts w:ascii="Bell MT" w:hAnsi="Bell MT"/>
          <w:smallCaps/>
          <w:color w:val="C00000"/>
          <w:sz w:val="24"/>
          <w:szCs w:val="24"/>
        </w:rPr>
        <w:t>Other Professional Experience</w:t>
      </w:r>
    </w:p>
    <w:p w14:paraId="1D458948" w14:textId="6E317DF4" w:rsidR="00971599" w:rsidRDefault="00971599" w:rsidP="00D55B15">
      <w:pPr>
        <w:ind w:left="2880" w:hanging="2880"/>
        <w:rPr>
          <w:rFonts w:ascii="Bell MT" w:hAnsi="Bell MT" w:cs="Arial"/>
          <w:b/>
          <w:sz w:val="24"/>
          <w:szCs w:val="24"/>
        </w:rPr>
      </w:pPr>
      <w:r>
        <w:rPr>
          <w:rFonts w:ascii="Bell MT" w:hAnsi="Bell MT" w:cs="Arial"/>
          <w:b/>
          <w:sz w:val="24"/>
          <w:szCs w:val="24"/>
        </w:rPr>
        <w:t>2024-Present</w:t>
      </w:r>
      <w:r>
        <w:rPr>
          <w:rFonts w:ascii="Bell MT" w:hAnsi="Bell MT" w:cs="Arial"/>
          <w:b/>
          <w:sz w:val="24"/>
          <w:szCs w:val="24"/>
        </w:rPr>
        <w:tab/>
      </w:r>
      <w:r w:rsidR="000B0BCC">
        <w:rPr>
          <w:rFonts w:ascii="Bell MT" w:hAnsi="Bell MT" w:cs="Arial"/>
          <w:b/>
          <w:sz w:val="24"/>
          <w:szCs w:val="24"/>
        </w:rPr>
        <w:t>Mentor – The Halifax Partnership [Halifax, Nova Scotia]</w:t>
      </w:r>
    </w:p>
    <w:p w14:paraId="065BE83A" w14:textId="50530DCE" w:rsidR="00D55B15" w:rsidRPr="006E66D1" w:rsidRDefault="00D55B15" w:rsidP="00D55B15">
      <w:pPr>
        <w:ind w:left="2880" w:hanging="2880"/>
        <w:rPr>
          <w:rFonts w:ascii="Bell MT" w:hAnsi="Bell MT" w:cs="Arial"/>
          <w:bCs/>
          <w:sz w:val="24"/>
          <w:szCs w:val="24"/>
        </w:rPr>
      </w:pPr>
      <w:r>
        <w:rPr>
          <w:rFonts w:ascii="Bell MT" w:hAnsi="Bell MT" w:cs="Arial"/>
          <w:b/>
          <w:sz w:val="24"/>
          <w:szCs w:val="24"/>
        </w:rPr>
        <w:t>2022-Present</w:t>
      </w:r>
      <w:r>
        <w:rPr>
          <w:rFonts w:ascii="Bell MT" w:hAnsi="Bell MT" w:cs="Arial"/>
          <w:b/>
          <w:sz w:val="24"/>
          <w:szCs w:val="24"/>
        </w:rPr>
        <w:tab/>
        <w:t>Vice President</w:t>
      </w:r>
      <w:r>
        <w:rPr>
          <w:rFonts w:ascii="Bell MT" w:hAnsi="Bell MT" w:cs="Arial"/>
          <w:bCs/>
          <w:sz w:val="24"/>
          <w:szCs w:val="24"/>
        </w:rPr>
        <w:t xml:space="preserve"> Canadian International Council – Halifax Branch [Halifax, Nova Scotia]</w:t>
      </w:r>
    </w:p>
    <w:p w14:paraId="0EE8A97A" w14:textId="77777777" w:rsidR="00D55B15" w:rsidRDefault="00D55B15" w:rsidP="00D55B15">
      <w:pPr>
        <w:ind w:left="2880" w:hanging="2880"/>
        <w:rPr>
          <w:rFonts w:ascii="Bell MT" w:hAnsi="Bell MT" w:cs="Arial"/>
          <w:bCs/>
          <w:sz w:val="24"/>
          <w:szCs w:val="24"/>
        </w:rPr>
      </w:pPr>
      <w:r>
        <w:rPr>
          <w:rFonts w:ascii="Bell MT" w:hAnsi="Bell MT" w:cs="Arial"/>
          <w:b/>
          <w:sz w:val="24"/>
          <w:szCs w:val="24"/>
        </w:rPr>
        <w:t>2022-Present</w:t>
      </w:r>
      <w:r>
        <w:rPr>
          <w:rFonts w:ascii="Bell MT" w:hAnsi="Bell MT" w:cs="Arial"/>
          <w:b/>
          <w:sz w:val="24"/>
          <w:szCs w:val="24"/>
        </w:rPr>
        <w:tab/>
        <w:t xml:space="preserve">Weekly Volunteer: </w:t>
      </w:r>
      <w:r>
        <w:rPr>
          <w:rFonts w:ascii="Bell MT" w:hAnsi="Bell MT" w:cs="Arial"/>
          <w:bCs/>
          <w:sz w:val="24"/>
          <w:szCs w:val="24"/>
        </w:rPr>
        <w:t>Canada Lebanon Society (Children’s Lebanese School School) [Halifax, Nova Scotia]</w:t>
      </w:r>
    </w:p>
    <w:p w14:paraId="0EBA6DD6" w14:textId="77777777" w:rsidR="00D55B15" w:rsidRPr="006A5898" w:rsidRDefault="00D55B15" w:rsidP="00D55B15">
      <w:pPr>
        <w:ind w:left="2880" w:hanging="2880"/>
        <w:rPr>
          <w:rFonts w:ascii="Bell MT" w:hAnsi="Bell MT" w:cs="Arial"/>
          <w:bCs/>
          <w:sz w:val="24"/>
          <w:szCs w:val="24"/>
        </w:rPr>
      </w:pPr>
      <w:r>
        <w:rPr>
          <w:rFonts w:ascii="Bell MT" w:hAnsi="Bell MT" w:cs="Arial"/>
          <w:b/>
          <w:sz w:val="24"/>
          <w:szCs w:val="24"/>
        </w:rPr>
        <w:t>2022-2024</w:t>
      </w:r>
      <w:r>
        <w:rPr>
          <w:rFonts w:ascii="Bell MT" w:hAnsi="Bell MT" w:cs="Arial"/>
          <w:b/>
          <w:sz w:val="24"/>
          <w:szCs w:val="24"/>
        </w:rPr>
        <w:tab/>
        <w:t>Board Member (Diversity Advisor):</w:t>
      </w:r>
      <w:r>
        <w:rPr>
          <w:rFonts w:ascii="Bell MT" w:hAnsi="Bell MT" w:cs="Arial"/>
          <w:bCs/>
          <w:sz w:val="24"/>
          <w:szCs w:val="24"/>
        </w:rPr>
        <w:t xml:space="preserve"> Canadian International Council – Halifax Branch [Halifax, Nova Scotia]</w:t>
      </w:r>
    </w:p>
    <w:p w14:paraId="0B9A966C" w14:textId="28F2AE17" w:rsidR="00CF1A23" w:rsidRPr="00464BA4" w:rsidRDefault="00CF1A23" w:rsidP="00CF1A23">
      <w:pPr>
        <w:ind w:left="2880" w:hanging="2880"/>
        <w:rPr>
          <w:rFonts w:ascii="Bell MT" w:hAnsi="Bell MT" w:cs="Arial"/>
          <w:sz w:val="24"/>
          <w:szCs w:val="24"/>
        </w:rPr>
      </w:pPr>
      <w:r w:rsidRPr="00464BA4">
        <w:rPr>
          <w:rFonts w:ascii="Bell MT" w:hAnsi="Bell MT" w:cs="Arial"/>
          <w:b/>
          <w:sz w:val="24"/>
          <w:szCs w:val="24"/>
        </w:rPr>
        <w:t>2018-</w:t>
      </w:r>
      <w:r w:rsidR="005B5317">
        <w:rPr>
          <w:rFonts w:ascii="Bell MT" w:hAnsi="Bell MT" w:cs="Arial"/>
          <w:b/>
          <w:sz w:val="24"/>
          <w:szCs w:val="24"/>
        </w:rPr>
        <w:t>2021</w:t>
      </w:r>
      <w:r w:rsidRPr="00464BA4">
        <w:rPr>
          <w:rFonts w:ascii="Bell MT" w:hAnsi="Bell MT" w:cs="Arial"/>
          <w:b/>
          <w:sz w:val="24"/>
          <w:szCs w:val="24"/>
        </w:rPr>
        <w:tab/>
        <w:t xml:space="preserve">Advisory Member: </w:t>
      </w:r>
      <w:r w:rsidRPr="00464BA4">
        <w:rPr>
          <w:rFonts w:ascii="Bell MT" w:hAnsi="Bell MT" w:cs="Arial"/>
          <w:sz w:val="24"/>
          <w:szCs w:val="24"/>
        </w:rPr>
        <w:t>Muslim Jewish Advisory Council [Miami, Florida]</w:t>
      </w:r>
    </w:p>
    <w:p w14:paraId="448960B6" w14:textId="77777777" w:rsidR="00CF1A23" w:rsidRPr="00464BA4" w:rsidRDefault="00CF1A23" w:rsidP="00CF1A23">
      <w:pPr>
        <w:ind w:left="2880" w:hanging="2880"/>
        <w:rPr>
          <w:rFonts w:ascii="Bell MT" w:hAnsi="Bell MT" w:cs="Arial"/>
          <w:sz w:val="24"/>
          <w:szCs w:val="24"/>
        </w:rPr>
      </w:pPr>
      <w:r w:rsidRPr="00464BA4">
        <w:rPr>
          <w:rFonts w:ascii="Bell MT" w:hAnsi="Bell MT" w:cs="Arial"/>
          <w:b/>
          <w:sz w:val="24"/>
          <w:szCs w:val="24"/>
        </w:rPr>
        <w:t>2015-</w:t>
      </w:r>
      <w:r w:rsidR="005B5317">
        <w:rPr>
          <w:rFonts w:ascii="Bell MT" w:hAnsi="Bell MT" w:cs="Arial"/>
          <w:b/>
          <w:sz w:val="24"/>
          <w:szCs w:val="24"/>
        </w:rPr>
        <w:t>2021</w:t>
      </w:r>
      <w:r w:rsidRPr="00464BA4">
        <w:rPr>
          <w:rFonts w:ascii="Bell MT" w:hAnsi="Bell MT" w:cs="Arial"/>
          <w:b/>
          <w:sz w:val="24"/>
          <w:szCs w:val="24"/>
        </w:rPr>
        <w:tab/>
        <w:t xml:space="preserve">Regional Chair and Academic Outreach Officer: </w:t>
      </w:r>
      <w:r w:rsidRPr="00464BA4">
        <w:rPr>
          <w:rFonts w:ascii="Bell MT" w:hAnsi="Bell MT" w:cs="Arial"/>
          <w:sz w:val="24"/>
          <w:szCs w:val="24"/>
        </w:rPr>
        <w:t>Florida Muslim Bar Association [Miami, Florida]</w:t>
      </w:r>
    </w:p>
    <w:p w14:paraId="654FF7C9" w14:textId="77777777" w:rsidR="00CF1A23" w:rsidRPr="00464BA4" w:rsidRDefault="00CF1A23" w:rsidP="00CF1A23">
      <w:pPr>
        <w:ind w:left="2880" w:hanging="2880"/>
        <w:rPr>
          <w:rFonts w:ascii="Bell MT" w:hAnsi="Bell MT" w:cs="Arial"/>
          <w:sz w:val="24"/>
          <w:szCs w:val="24"/>
        </w:rPr>
      </w:pPr>
      <w:r w:rsidRPr="00464BA4">
        <w:rPr>
          <w:rFonts w:ascii="Bell MT" w:hAnsi="Bell MT" w:cs="Arial"/>
          <w:b/>
          <w:sz w:val="24"/>
          <w:szCs w:val="24"/>
        </w:rPr>
        <w:t>2015-</w:t>
      </w:r>
      <w:r w:rsidR="005B5317">
        <w:rPr>
          <w:rFonts w:ascii="Bell MT" w:hAnsi="Bell MT" w:cs="Arial"/>
          <w:b/>
          <w:sz w:val="24"/>
          <w:szCs w:val="24"/>
        </w:rPr>
        <w:t>2021</w:t>
      </w:r>
      <w:r w:rsidRPr="00464BA4">
        <w:rPr>
          <w:rFonts w:ascii="Bell MT" w:hAnsi="Bell MT" w:cs="Arial"/>
          <w:b/>
          <w:sz w:val="24"/>
          <w:szCs w:val="24"/>
        </w:rPr>
        <w:tab/>
        <w:t xml:space="preserve">Board Member: </w:t>
      </w:r>
      <w:r w:rsidRPr="00464BA4">
        <w:rPr>
          <w:rFonts w:ascii="Bell MT" w:hAnsi="Bell MT" w:cs="Arial"/>
          <w:sz w:val="24"/>
          <w:szCs w:val="24"/>
        </w:rPr>
        <w:t>Middle East American Professionals Association [Coral Gables, Florida]</w:t>
      </w:r>
    </w:p>
    <w:p w14:paraId="47E1D9C6" w14:textId="77777777" w:rsidR="00CF1A23" w:rsidRPr="00464BA4" w:rsidRDefault="00CF1A23" w:rsidP="00CF1A23">
      <w:pPr>
        <w:ind w:left="2880" w:hanging="2880"/>
        <w:rPr>
          <w:rFonts w:ascii="Bell MT" w:hAnsi="Bell MT" w:cs="Arial"/>
          <w:sz w:val="24"/>
          <w:szCs w:val="24"/>
        </w:rPr>
      </w:pPr>
      <w:r w:rsidRPr="00464BA4">
        <w:rPr>
          <w:rFonts w:ascii="Bell MT" w:hAnsi="Bell MT" w:cs="Arial"/>
          <w:b/>
          <w:sz w:val="24"/>
          <w:szCs w:val="24"/>
        </w:rPr>
        <w:lastRenderedPageBreak/>
        <w:t>2014-2015</w:t>
      </w:r>
      <w:r w:rsidRPr="00464BA4">
        <w:rPr>
          <w:rFonts w:ascii="Bell MT" w:hAnsi="Bell MT" w:cs="Arial"/>
          <w:b/>
          <w:sz w:val="24"/>
          <w:szCs w:val="24"/>
        </w:rPr>
        <w:tab/>
        <w:t xml:space="preserve">President: </w:t>
      </w:r>
      <w:r w:rsidRPr="00464BA4">
        <w:rPr>
          <w:rFonts w:ascii="Bell MT" w:hAnsi="Bell MT" w:cs="Arial"/>
          <w:sz w:val="24"/>
          <w:szCs w:val="24"/>
        </w:rPr>
        <w:t>International Studies, Graduate Student Association [Coral Gables, Florida]</w:t>
      </w:r>
    </w:p>
    <w:p w14:paraId="3E6C4F28" w14:textId="77777777" w:rsidR="00CF1A23" w:rsidRPr="00464BA4" w:rsidRDefault="00CF1A23" w:rsidP="00CF1A23">
      <w:pPr>
        <w:ind w:left="2880" w:hanging="2880"/>
        <w:rPr>
          <w:rFonts w:ascii="Bell MT" w:hAnsi="Bell MT" w:cs="Arial"/>
          <w:sz w:val="24"/>
          <w:szCs w:val="24"/>
        </w:rPr>
      </w:pPr>
      <w:r w:rsidRPr="00464BA4">
        <w:rPr>
          <w:rFonts w:ascii="Bell MT" w:hAnsi="Bell MT" w:cs="Arial"/>
          <w:b/>
          <w:sz w:val="24"/>
          <w:szCs w:val="24"/>
        </w:rPr>
        <w:t>2013</w:t>
      </w:r>
      <w:r w:rsidRPr="00464BA4">
        <w:rPr>
          <w:rFonts w:ascii="Bell MT" w:hAnsi="Bell MT" w:cs="Arial"/>
          <w:b/>
          <w:sz w:val="24"/>
          <w:szCs w:val="24"/>
        </w:rPr>
        <w:tab/>
        <w:t xml:space="preserve">Board Member: </w:t>
      </w:r>
      <w:r w:rsidRPr="00464BA4">
        <w:rPr>
          <w:rFonts w:ascii="Bell MT" w:hAnsi="Bell MT" w:cs="Arial"/>
          <w:sz w:val="24"/>
          <w:szCs w:val="24"/>
        </w:rPr>
        <w:t>Legal Information Society of Nova Scotia [Halifax, Nova Scotia]</w:t>
      </w:r>
    </w:p>
    <w:p w14:paraId="5C257D48" w14:textId="77777777" w:rsidR="00CF1A23" w:rsidRPr="00464BA4" w:rsidRDefault="00CF1A23" w:rsidP="00CF1A23">
      <w:pPr>
        <w:ind w:left="2880" w:hanging="2880"/>
        <w:rPr>
          <w:rFonts w:ascii="Bell MT" w:hAnsi="Bell MT" w:cs="Arial"/>
          <w:sz w:val="24"/>
          <w:szCs w:val="24"/>
        </w:rPr>
      </w:pPr>
      <w:r w:rsidRPr="00464BA4">
        <w:rPr>
          <w:rFonts w:ascii="Bell MT" w:hAnsi="Bell MT" w:cs="Arial"/>
          <w:b/>
          <w:sz w:val="24"/>
          <w:szCs w:val="24"/>
        </w:rPr>
        <w:t>2009</w:t>
      </w:r>
      <w:r w:rsidRPr="00464BA4">
        <w:rPr>
          <w:rFonts w:ascii="Bell MT" w:hAnsi="Bell MT" w:cs="Arial"/>
          <w:b/>
          <w:sz w:val="24"/>
          <w:szCs w:val="24"/>
        </w:rPr>
        <w:tab/>
        <w:t xml:space="preserve">Legal Intern: </w:t>
      </w:r>
      <w:r w:rsidRPr="00464BA4">
        <w:rPr>
          <w:rFonts w:ascii="Bell MT" w:hAnsi="Bell MT" w:cs="Arial"/>
          <w:sz w:val="24"/>
          <w:szCs w:val="24"/>
        </w:rPr>
        <w:t>International Criminal Tribunal for the Former Yugoslavia [The Hague, The Netherlands]</w:t>
      </w:r>
    </w:p>
    <w:p w14:paraId="25442580" w14:textId="77777777" w:rsidR="00CF1A23" w:rsidRPr="00464BA4" w:rsidRDefault="00CF1A23" w:rsidP="00CF1A23">
      <w:pPr>
        <w:ind w:left="2880" w:hanging="2880"/>
        <w:rPr>
          <w:rFonts w:ascii="Bell MT" w:hAnsi="Bell MT" w:cs="Arial"/>
          <w:sz w:val="24"/>
          <w:szCs w:val="24"/>
        </w:rPr>
      </w:pPr>
      <w:r w:rsidRPr="00464BA4">
        <w:rPr>
          <w:rFonts w:ascii="Bell MT" w:hAnsi="Bell MT" w:cs="Arial"/>
          <w:b/>
          <w:sz w:val="24"/>
          <w:szCs w:val="24"/>
        </w:rPr>
        <w:t>2008-2010</w:t>
      </w:r>
      <w:r w:rsidRPr="00464BA4">
        <w:rPr>
          <w:rFonts w:ascii="Bell MT" w:hAnsi="Bell MT" w:cs="Arial"/>
          <w:b/>
          <w:sz w:val="24"/>
          <w:szCs w:val="24"/>
        </w:rPr>
        <w:tab/>
        <w:t xml:space="preserve">Chair and Recruiter: </w:t>
      </w:r>
      <w:r w:rsidRPr="00464BA4">
        <w:rPr>
          <w:rFonts w:ascii="Bell MT" w:hAnsi="Bell MT" w:cs="Arial"/>
          <w:sz w:val="24"/>
          <w:szCs w:val="24"/>
        </w:rPr>
        <w:t>Canadian Recruiting Project [Jacksonville, Florida]</w:t>
      </w:r>
    </w:p>
    <w:p w14:paraId="425F5A05" w14:textId="77777777" w:rsidR="00CF1A23" w:rsidRPr="00464BA4" w:rsidRDefault="00CF1A23" w:rsidP="00CF1A23">
      <w:pPr>
        <w:ind w:left="2880" w:hanging="2880"/>
        <w:rPr>
          <w:rFonts w:ascii="Bell MT" w:hAnsi="Bell MT" w:cs="Arial"/>
          <w:sz w:val="24"/>
          <w:szCs w:val="24"/>
        </w:rPr>
      </w:pPr>
      <w:r w:rsidRPr="00464BA4">
        <w:rPr>
          <w:rFonts w:ascii="Bell MT" w:hAnsi="Bell MT" w:cs="Arial"/>
          <w:b/>
          <w:sz w:val="24"/>
          <w:szCs w:val="24"/>
        </w:rPr>
        <w:t>2007-2010</w:t>
      </w:r>
      <w:r w:rsidRPr="00464BA4">
        <w:rPr>
          <w:rFonts w:ascii="Bell MT" w:hAnsi="Bell MT" w:cs="Arial"/>
          <w:b/>
          <w:sz w:val="24"/>
          <w:szCs w:val="24"/>
        </w:rPr>
        <w:tab/>
        <w:t xml:space="preserve">Delegate: </w:t>
      </w:r>
      <w:r w:rsidRPr="00464BA4">
        <w:rPr>
          <w:rFonts w:ascii="Bell MT" w:hAnsi="Bell MT" w:cs="Arial"/>
          <w:sz w:val="24"/>
          <w:szCs w:val="24"/>
        </w:rPr>
        <w:t>Dean’s Multicultural Roundtable [Jacksonville, Florida]</w:t>
      </w:r>
    </w:p>
    <w:p w14:paraId="5F0D4655" w14:textId="77777777" w:rsidR="00CF1A23" w:rsidRPr="00464BA4" w:rsidRDefault="00CF1A23" w:rsidP="00CF1A23">
      <w:pPr>
        <w:ind w:left="2880" w:hanging="2880"/>
        <w:rPr>
          <w:rFonts w:ascii="Bell MT" w:hAnsi="Bell MT" w:cs="Arial"/>
          <w:sz w:val="24"/>
          <w:szCs w:val="24"/>
        </w:rPr>
      </w:pPr>
      <w:r w:rsidRPr="00464BA4">
        <w:rPr>
          <w:rFonts w:ascii="Bell MT" w:hAnsi="Bell MT" w:cs="Arial"/>
          <w:b/>
          <w:sz w:val="24"/>
          <w:szCs w:val="24"/>
        </w:rPr>
        <w:t>2008-2009</w:t>
      </w:r>
      <w:r w:rsidRPr="00464BA4">
        <w:rPr>
          <w:rFonts w:ascii="Bell MT" w:hAnsi="Bell MT" w:cs="Arial"/>
          <w:b/>
          <w:sz w:val="24"/>
          <w:szCs w:val="24"/>
        </w:rPr>
        <w:tab/>
        <w:t xml:space="preserve">Legal Intern: </w:t>
      </w:r>
      <w:r w:rsidRPr="00464BA4">
        <w:rPr>
          <w:rFonts w:ascii="Bell MT" w:hAnsi="Bell MT" w:cs="Arial"/>
          <w:sz w:val="24"/>
          <w:szCs w:val="24"/>
        </w:rPr>
        <w:t>Senator Obama’s Campaign [Jacksonville, Florida]</w:t>
      </w:r>
    </w:p>
    <w:p w14:paraId="1B5026E3" w14:textId="77777777" w:rsidR="00CF1A23" w:rsidRPr="00464BA4" w:rsidRDefault="00CF1A23" w:rsidP="00CF1A23">
      <w:pPr>
        <w:ind w:left="2880" w:hanging="2880"/>
        <w:rPr>
          <w:rFonts w:ascii="Bell MT" w:hAnsi="Bell MT" w:cs="Arial"/>
          <w:sz w:val="24"/>
          <w:szCs w:val="24"/>
        </w:rPr>
      </w:pPr>
      <w:r w:rsidRPr="00464BA4">
        <w:rPr>
          <w:rFonts w:ascii="Bell MT" w:hAnsi="Bell MT" w:cs="Arial"/>
          <w:b/>
          <w:sz w:val="24"/>
          <w:szCs w:val="24"/>
        </w:rPr>
        <w:t>2005-2006</w:t>
      </w:r>
      <w:r w:rsidRPr="00464BA4">
        <w:rPr>
          <w:rFonts w:ascii="Bell MT" w:hAnsi="Bell MT" w:cs="Arial"/>
          <w:b/>
          <w:sz w:val="24"/>
          <w:szCs w:val="24"/>
        </w:rPr>
        <w:tab/>
        <w:t xml:space="preserve">Public Relations Officer: </w:t>
      </w:r>
      <w:r w:rsidRPr="00464BA4">
        <w:rPr>
          <w:rFonts w:ascii="Bell MT" w:hAnsi="Bell MT" w:cs="Arial"/>
          <w:sz w:val="24"/>
          <w:szCs w:val="24"/>
        </w:rPr>
        <w:t>Dalhousie Debating Team [Halifax, Nova Scotia]</w:t>
      </w:r>
    </w:p>
    <w:p w14:paraId="6CF09D8A" w14:textId="77777777" w:rsidR="00CF1A23" w:rsidRPr="00464BA4" w:rsidRDefault="00CF1A23" w:rsidP="00CF1A23">
      <w:pPr>
        <w:ind w:left="2880" w:hanging="2880"/>
        <w:rPr>
          <w:rFonts w:ascii="Bell MT" w:hAnsi="Bell MT" w:cs="Arial"/>
          <w:sz w:val="24"/>
          <w:szCs w:val="24"/>
        </w:rPr>
      </w:pPr>
      <w:r w:rsidRPr="00464BA4">
        <w:rPr>
          <w:rFonts w:ascii="Bell MT" w:hAnsi="Bell MT" w:cs="Arial"/>
          <w:b/>
          <w:sz w:val="24"/>
          <w:szCs w:val="24"/>
        </w:rPr>
        <w:t>2007</w:t>
      </w:r>
      <w:r w:rsidRPr="00464BA4">
        <w:rPr>
          <w:rFonts w:ascii="Bell MT" w:hAnsi="Bell MT" w:cs="Arial"/>
          <w:b/>
          <w:sz w:val="24"/>
          <w:szCs w:val="24"/>
        </w:rPr>
        <w:tab/>
        <w:t xml:space="preserve">Administrative Assistant: </w:t>
      </w:r>
      <w:r w:rsidRPr="00464BA4">
        <w:rPr>
          <w:rFonts w:ascii="Bell MT" w:hAnsi="Bell MT" w:cs="Arial"/>
          <w:sz w:val="24"/>
          <w:szCs w:val="24"/>
        </w:rPr>
        <w:t>The Globe and Mail, Canada’s National Newspaper [Halifax, Nova Scotia]</w:t>
      </w:r>
    </w:p>
    <w:p w14:paraId="65D8B77C" w14:textId="77777777" w:rsidR="00CF1A23" w:rsidRPr="00464BA4" w:rsidRDefault="00CF1A23" w:rsidP="00CF1A23">
      <w:pPr>
        <w:ind w:left="2880" w:hanging="2880"/>
        <w:rPr>
          <w:rFonts w:ascii="Bell MT" w:hAnsi="Bell MT" w:cs="Arial"/>
          <w:sz w:val="24"/>
          <w:szCs w:val="24"/>
        </w:rPr>
      </w:pPr>
      <w:r w:rsidRPr="00464BA4">
        <w:rPr>
          <w:rFonts w:ascii="Bell MT" w:hAnsi="Bell MT" w:cs="Arial"/>
          <w:b/>
          <w:sz w:val="24"/>
          <w:szCs w:val="24"/>
        </w:rPr>
        <w:t>2007</w:t>
      </w:r>
      <w:r w:rsidRPr="00464BA4">
        <w:rPr>
          <w:rFonts w:ascii="Bell MT" w:hAnsi="Bell MT" w:cs="Arial"/>
          <w:b/>
          <w:sz w:val="24"/>
          <w:szCs w:val="24"/>
        </w:rPr>
        <w:tab/>
        <w:t xml:space="preserve">Sales and Customer Service Associate: </w:t>
      </w:r>
      <w:proofErr w:type="spellStart"/>
      <w:r w:rsidRPr="00464BA4">
        <w:rPr>
          <w:rFonts w:ascii="Bell MT" w:hAnsi="Bell MT" w:cs="Arial"/>
          <w:sz w:val="24"/>
          <w:szCs w:val="24"/>
        </w:rPr>
        <w:t>Corpratel</w:t>
      </w:r>
      <w:proofErr w:type="spellEnd"/>
      <w:r w:rsidRPr="00464BA4">
        <w:rPr>
          <w:rFonts w:ascii="Bell MT" w:hAnsi="Bell MT" w:cs="Arial"/>
          <w:sz w:val="24"/>
          <w:szCs w:val="24"/>
        </w:rPr>
        <w:t xml:space="preserve"> [Halifax, Nova Scotia]</w:t>
      </w:r>
    </w:p>
    <w:p w14:paraId="4603EFBB" w14:textId="51804C73" w:rsidR="00CF1A23" w:rsidRDefault="00CF1A23" w:rsidP="005B5317">
      <w:pPr>
        <w:pBdr>
          <w:bottom w:val="single" w:sz="12" w:space="1" w:color="auto"/>
        </w:pBdr>
        <w:ind w:left="2880" w:hanging="2880"/>
        <w:rPr>
          <w:rFonts w:ascii="Bell MT" w:hAnsi="Bell MT" w:cs="Arial"/>
          <w:sz w:val="24"/>
          <w:szCs w:val="24"/>
        </w:rPr>
      </w:pPr>
      <w:r w:rsidRPr="00464BA4">
        <w:rPr>
          <w:rFonts w:ascii="Bell MT" w:hAnsi="Bell MT" w:cs="Arial"/>
          <w:b/>
          <w:sz w:val="24"/>
          <w:szCs w:val="24"/>
        </w:rPr>
        <w:t>2003-2007</w:t>
      </w:r>
      <w:r w:rsidRPr="00464BA4">
        <w:rPr>
          <w:rFonts w:ascii="Bell MT" w:hAnsi="Bell MT" w:cs="Arial"/>
          <w:b/>
          <w:sz w:val="24"/>
          <w:szCs w:val="24"/>
        </w:rPr>
        <w:tab/>
        <w:t xml:space="preserve">Volunteer: </w:t>
      </w:r>
      <w:r w:rsidRPr="00464BA4">
        <w:rPr>
          <w:rFonts w:ascii="Bell MT" w:hAnsi="Bell MT" w:cs="Arial"/>
          <w:sz w:val="24"/>
          <w:szCs w:val="24"/>
        </w:rPr>
        <w:t>Halifax Sexual Health Center [Halifax, Nova Scotia]</w:t>
      </w:r>
    </w:p>
    <w:p w14:paraId="7BF2B15E" w14:textId="2E2D190D" w:rsidR="006F61C9" w:rsidRDefault="00AE3821" w:rsidP="00CF1A23">
      <w:pPr>
        <w:rPr>
          <w:rFonts w:ascii="Bell MT" w:hAnsi="Bell MT"/>
          <w:smallCaps/>
          <w:color w:val="C00000"/>
          <w:sz w:val="24"/>
          <w:szCs w:val="24"/>
        </w:rPr>
      </w:pPr>
      <w:r>
        <w:rPr>
          <w:rFonts w:ascii="Bell MT" w:hAnsi="Bell MT"/>
          <w:smallCaps/>
          <w:color w:val="C00000"/>
          <w:sz w:val="24"/>
          <w:szCs w:val="24"/>
        </w:rPr>
        <w:t xml:space="preserve">Scholarly Affiliations and </w:t>
      </w:r>
      <w:r w:rsidR="006F61C9">
        <w:rPr>
          <w:rFonts w:ascii="Bell MT" w:hAnsi="Bell MT"/>
          <w:smallCaps/>
          <w:color w:val="C00000"/>
          <w:sz w:val="24"/>
          <w:szCs w:val="24"/>
        </w:rPr>
        <w:t>Professional Memberships</w:t>
      </w:r>
    </w:p>
    <w:p w14:paraId="7115B4A2" w14:textId="2A97FA4F" w:rsidR="006F61C9" w:rsidRDefault="006F61C9" w:rsidP="00CF1A23">
      <w:p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The Florida Bar – Licensed Attorney Member in Good Standing</w:t>
      </w:r>
    </w:p>
    <w:p w14:paraId="236A6877" w14:textId="1E6F856A" w:rsidR="0078187D" w:rsidRDefault="0078187D" w:rsidP="00CF1A23">
      <w:p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Canadian International Council – Halifax Branch (“CIC”)</w:t>
      </w:r>
      <w:r w:rsidR="00387FEE">
        <w:rPr>
          <w:rFonts w:ascii="Bell MT" w:hAnsi="Bell MT" w:cs="Arial"/>
          <w:sz w:val="24"/>
          <w:szCs w:val="24"/>
        </w:rPr>
        <w:t xml:space="preserve"> – Member of the Board</w:t>
      </w:r>
    </w:p>
    <w:p w14:paraId="7C33751B" w14:textId="173B6C76" w:rsidR="006F61C9" w:rsidRDefault="006F61C9" w:rsidP="00CF1A23">
      <w:p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International Bar Association (“IBA”)</w:t>
      </w:r>
    </w:p>
    <w:p w14:paraId="34D3200C" w14:textId="3B87A983" w:rsidR="006F61C9" w:rsidRDefault="006F61C9" w:rsidP="00CF1A23">
      <w:p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Inter-American Bar Association (“IABA”)</w:t>
      </w:r>
    </w:p>
    <w:p w14:paraId="3B9755D5" w14:textId="1196D0BF" w:rsidR="006F61C9" w:rsidRDefault="006F61C9" w:rsidP="00CF1A23">
      <w:p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American Bar Association, Section of International Law (“ABA-SIL”)</w:t>
      </w:r>
    </w:p>
    <w:p w14:paraId="3EDFDED2" w14:textId="23AD2DBC" w:rsidR="006F61C9" w:rsidRDefault="006F61C9" w:rsidP="00CF1A23">
      <w:p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Association for the Study of the Middle East and Africa (“ASMEA”)</w:t>
      </w:r>
    </w:p>
    <w:p w14:paraId="07E04ABC" w14:textId="19C8224F" w:rsidR="006F61C9" w:rsidRDefault="006F61C9" w:rsidP="00CF1A23">
      <w:p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American Academy of Religion (“AAR”)</w:t>
      </w:r>
    </w:p>
    <w:p w14:paraId="26B56AF1" w14:textId="5FFD1614" w:rsidR="006F61C9" w:rsidRPr="006F61C9" w:rsidRDefault="006F61C9" w:rsidP="00CF1A23">
      <w:pPr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Atlantic Provinces Political Science Association (“APPSA”)</w:t>
      </w:r>
    </w:p>
    <w:p w14:paraId="393092DC" w14:textId="77777777" w:rsidR="00E34C9A" w:rsidRDefault="00E34C9A"/>
    <w:sectPr w:rsidR="00E34C9A" w:rsidSect="00C245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,Italic">
    <w:altName w:val="Bell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7271E"/>
    <w:multiLevelType w:val="multilevel"/>
    <w:tmpl w:val="06C727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23B63"/>
    <w:multiLevelType w:val="hybridMultilevel"/>
    <w:tmpl w:val="125256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12CC5"/>
    <w:multiLevelType w:val="hybridMultilevel"/>
    <w:tmpl w:val="5AA4D8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95313"/>
    <w:multiLevelType w:val="hybridMultilevel"/>
    <w:tmpl w:val="D794DA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64A94"/>
    <w:multiLevelType w:val="hybridMultilevel"/>
    <w:tmpl w:val="B5726A6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EF1DB1"/>
    <w:multiLevelType w:val="hybridMultilevel"/>
    <w:tmpl w:val="8AC8A3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0640E"/>
    <w:multiLevelType w:val="multilevel"/>
    <w:tmpl w:val="5EF064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23274"/>
    <w:multiLevelType w:val="hybridMultilevel"/>
    <w:tmpl w:val="7144CF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388390">
    <w:abstractNumId w:val="6"/>
  </w:num>
  <w:num w:numId="2" w16cid:durableId="761146137">
    <w:abstractNumId w:val="0"/>
  </w:num>
  <w:num w:numId="3" w16cid:durableId="1886603153">
    <w:abstractNumId w:val="3"/>
  </w:num>
  <w:num w:numId="4" w16cid:durableId="2090884399">
    <w:abstractNumId w:val="1"/>
  </w:num>
  <w:num w:numId="5" w16cid:durableId="1552351838">
    <w:abstractNumId w:val="7"/>
  </w:num>
  <w:num w:numId="6" w16cid:durableId="1160000746">
    <w:abstractNumId w:val="2"/>
  </w:num>
  <w:num w:numId="7" w16cid:durableId="297616967">
    <w:abstractNumId w:val="4"/>
  </w:num>
  <w:num w:numId="8" w16cid:durableId="593050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23"/>
    <w:rsid w:val="000108D5"/>
    <w:rsid w:val="000213EE"/>
    <w:rsid w:val="00023FB9"/>
    <w:rsid w:val="00033C0E"/>
    <w:rsid w:val="0004008C"/>
    <w:rsid w:val="0006063D"/>
    <w:rsid w:val="000627F0"/>
    <w:rsid w:val="00067310"/>
    <w:rsid w:val="00067FB5"/>
    <w:rsid w:val="00092F78"/>
    <w:rsid w:val="000B0BCC"/>
    <w:rsid w:val="000C57B2"/>
    <w:rsid w:val="000F0638"/>
    <w:rsid w:val="000F4E12"/>
    <w:rsid w:val="000F5D9F"/>
    <w:rsid w:val="001040F1"/>
    <w:rsid w:val="001263E6"/>
    <w:rsid w:val="001350D1"/>
    <w:rsid w:val="00185276"/>
    <w:rsid w:val="00195D68"/>
    <w:rsid w:val="001967D5"/>
    <w:rsid w:val="001A2446"/>
    <w:rsid w:val="001F637B"/>
    <w:rsid w:val="00227631"/>
    <w:rsid w:val="00230AC0"/>
    <w:rsid w:val="002434FA"/>
    <w:rsid w:val="00261200"/>
    <w:rsid w:val="0026250E"/>
    <w:rsid w:val="00281781"/>
    <w:rsid w:val="00284E39"/>
    <w:rsid w:val="002873B0"/>
    <w:rsid w:val="00296AD5"/>
    <w:rsid w:val="002C52A3"/>
    <w:rsid w:val="002F5E4E"/>
    <w:rsid w:val="003379AA"/>
    <w:rsid w:val="00343CA8"/>
    <w:rsid w:val="003517D6"/>
    <w:rsid w:val="00367953"/>
    <w:rsid w:val="00387FEE"/>
    <w:rsid w:val="003C6AB0"/>
    <w:rsid w:val="003F1F0F"/>
    <w:rsid w:val="003F7B41"/>
    <w:rsid w:val="00410860"/>
    <w:rsid w:val="00413CFC"/>
    <w:rsid w:val="00432EFE"/>
    <w:rsid w:val="004360A8"/>
    <w:rsid w:val="004373EE"/>
    <w:rsid w:val="00463241"/>
    <w:rsid w:val="004A1455"/>
    <w:rsid w:val="005274F1"/>
    <w:rsid w:val="00535B17"/>
    <w:rsid w:val="005746EA"/>
    <w:rsid w:val="005933A6"/>
    <w:rsid w:val="005961F7"/>
    <w:rsid w:val="005A4243"/>
    <w:rsid w:val="005B5317"/>
    <w:rsid w:val="005E2212"/>
    <w:rsid w:val="005F0868"/>
    <w:rsid w:val="006012FC"/>
    <w:rsid w:val="00617F31"/>
    <w:rsid w:val="00622F67"/>
    <w:rsid w:val="00630F8B"/>
    <w:rsid w:val="00631E88"/>
    <w:rsid w:val="0063611F"/>
    <w:rsid w:val="00646078"/>
    <w:rsid w:val="00647059"/>
    <w:rsid w:val="00653B87"/>
    <w:rsid w:val="00657B1E"/>
    <w:rsid w:val="00657EC9"/>
    <w:rsid w:val="00686689"/>
    <w:rsid w:val="006A10D6"/>
    <w:rsid w:val="006A12DD"/>
    <w:rsid w:val="006A5898"/>
    <w:rsid w:val="006C1BA6"/>
    <w:rsid w:val="006C4C50"/>
    <w:rsid w:val="006D666E"/>
    <w:rsid w:val="006F40D5"/>
    <w:rsid w:val="006F61C9"/>
    <w:rsid w:val="006F6862"/>
    <w:rsid w:val="006F698D"/>
    <w:rsid w:val="0070310B"/>
    <w:rsid w:val="0072145F"/>
    <w:rsid w:val="007413F1"/>
    <w:rsid w:val="0074251D"/>
    <w:rsid w:val="00744CA0"/>
    <w:rsid w:val="00754F46"/>
    <w:rsid w:val="007627E7"/>
    <w:rsid w:val="0077318B"/>
    <w:rsid w:val="0078187D"/>
    <w:rsid w:val="007A305B"/>
    <w:rsid w:val="007A4C78"/>
    <w:rsid w:val="007C15C7"/>
    <w:rsid w:val="007C3EB4"/>
    <w:rsid w:val="007D2CDD"/>
    <w:rsid w:val="007F24D8"/>
    <w:rsid w:val="007F57B4"/>
    <w:rsid w:val="008031E8"/>
    <w:rsid w:val="0081422E"/>
    <w:rsid w:val="008205C0"/>
    <w:rsid w:val="008402B2"/>
    <w:rsid w:val="008474A5"/>
    <w:rsid w:val="00850B1C"/>
    <w:rsid w:val="00871267"/>
    <w:rsid w:val="008902F5"/>
    <w:rsid w:val="008C65A3"/>
    <w:rsid w:val="008C7B10"/>
    <w:rsid w:val="008F5218"/>
    <w:rsid w:val="00913933"/>
    <w:rsid w:val="00922E57"/>
    <w:rsid w:val="00971599"/>
    <w:rsid w:val="00987171"/>
    <w:rsid w:val="009A5E70"/>
    <w:rsid w:val="009A72D5"/>
    <w:rsid w:val="009C23A9"/>
    <w:rsid w:val="009C28D3"/>
    <w:rsid w:val="00A04691"/>
    <w:rsid w:val="00A2699F"/>
    <w:rsid w:val="00A32AF8"/>
    <w:rsid w:val="00A471F4"/>
    <w:rsid w:val="00A92D9F"/>
    <w:rsid w:val="00AB070C"/>
    <w:rsid w:val="00AC27B8"/>
    <w:rsid w:val="00AE3821"/>
    <w:rsid w:val="00AF3E0B"/>
    <w:rsid w:val="00B0224E"/>
    <w:rsid w:val="00B06BB5"/>
    <w:rsid w:val="00B11F53"/>
    <w:rsid w:val="00B131C7"/>
    <w:rsid w:val="00B274B0"/>
    <w:rsid w:val="00B3021B"/>
    <w:rsid w:val="00B31504"/>
    <w:rsid w:val="00B3403F"/>
    <w:rsid w:val="00B61185"/>
    <w:rsid w:val="00BC160E"/>
    <w:rsid w:val="00BC3AF3"/>
    <w:rsid w:val="00BD1141"/>
    <w:rsid w:val="00BE1C30"/>
    <w:rsid w:val="00BE5F47"/>
    <w:rsid w:val="00C1005A"/>
    <w:rsid w:val="00C24576"/>
    <w:rsid w:val="00C269AD"/>
    <w:rsid w:val="00C32BCC"/>
    <w:rsid w:val="00C3650F"/>
    <w:rsid w:val="00C845DE"/>
    <w:rsid w:val="00CC6CE4"/>
    <w:rsid w:val="00CF1A23"/>
    <w:rsid w:val="00D01216"/>
    <w:rsid w:val="00D03B6B"/>
    <w:rsid w:val="00D35CB5"/>
    <w:rsid w:val="00D365C1"/>
    <w:rsid w:val="00D55B15"/>
    <w:rsid w:val="00D65EC9"/>
    <w:rsid w:val="00D828D0"/>
    <w:rsid w:val="00D848FE"/>
    <w:rsid w:val="00D92AF6"/>
    <w:rsid w:val="00D95181"/>
    <w:rsid w:val="00D97D62"/>
    <w:rsid w:val="00DA6A70"/>
    <w:rsid w:val="00DA7B3C"/>
    <w:rsid w:val="00DD2B15"/>
    <w:rsid w:val="00DD76B6"/>
    <w:rsid w:val="00E34C9A"/>
    <w:rsid w:val="00E5383A"/>
    <w:rsid w:val="00E857FC"/>
    <w:rsid w:val="00E85A5B"/>
    <w:rsid w:val="00E93C12"/>
    <w:rsid w:val="00EA514C"/>
    <w:rsid w:val="00EA598E"/>
    <w:rsid w:val="00EA6025"/>
    <w:rsid w:val="00EB0A90"/>
    <w:rsid w:val="00ED1066"/>
    <w:rsid w:val="00EE4FF1"/>
    <w:rsid w:val="00F25B87"/>
    <w:rsid w:val="00F448BE"/>
    <w:rsid w:val="00F44D7B"/>
    <w:rsid w:val="00F479C1"/>
    <w:rsid w:val="00F53DB5"/>
    <w:rsid w:val="00F66009"/>
    <w:rsid w:val="00FD3331"/>
    <w:rsid w:val="00FE730B"/>
    <w:rsid w:val="00FF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61A07"/>
  <w15:docId w15:val="{119335A4-7BBC-4527-B99F-DDCE1C28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A23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1A23"/>
    <w:rPr>
      <w:color w:val="0000FF" w:themeColor="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CF1A23"/>
    <w:pPr>
      <w:spacing w:line="25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70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1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8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quinoxpub.com/home/islam-fiv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quinoxpub.com/home/islam-fi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n01.safelinks.protection.outlook.com/?url=https%3A%2F%2Frowman.com%2FISBN%2F9781666968842%2FThe-Fragility-of-the-Lebanese-State&amp;data=05%7C02%7CNatalie.Ghosn%40smu.ca%7C9cc3a4704ae94585cf3308dcbaf24cef%7C060b02ae57754360abbae2e29cca6627%7C1%7C0%7C638590797037059767%7CUnknown%7CTWFpbGZsb3d8eyJWIjoiMC4wLjAwMDAiLCJQIjoiV2luMzIiLCJBTiI6Ik1haWwiLCJXVCI6Mn0%3D%7C0%7C%7C%7C&amp;sdata=vwlpubspLhhmHv0YllrsSChMm7%2BsYb%2BGes6pQY8%2BQz8%3D&amp;reserved=0" TargetMode="External"/><Relationship Id="rId5" Type="http://schemas.openxmlformats.org/officeDocument/2006/relationships/hyperlink" Target="https://link.springer.com/book/10.1007/978-3-031-59940-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Ghosn</dc:creator>
  <cp:lastModifiedBy>Dr. Natalie Ghosn</cp:lastModifiedBy>
  <cp:revision>2</cp:revision>
  <cp:lastPrinted>2024-08-17T00:33:00Z</cp:lastPrinted>
  <dcterms:created xsi:type="dcterms:W3CDTF">2024-09-25T16:35:00Z</dcterms:created>
  <dcterms:modified xsi:type="dcterms:W3CDTF">2024-09-25T16:35:00Z</dcterms:modified>
</cp:coreProperties>
</file>